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A6C9C" w14:textId="665560D8" w:rsidR="00303834" w:rsidRPr="00303834" w:rsidRDefault="00303834" w:rsidP="00303834">
      <w:pPr>
        <w:tabs>
          <w:tab w:val="left" w:pos="5812"/>
        </w:tabs>
        <w:spacing w:after="0" w:line="240" w:lineRule="auto"/>
        <w:ind w:left="5812"/>
        <w:contextualSpacing/>
        <w:rPr>
          <w:rFonts w:ascii="Liberation Serif" w:hAnsi="Liberation Serif"/>
          <w:sz w:val="24"/>
          <w:szCs w:val="24"/>
        </w:rPr>
      </w:pPr>
      <w:r w:rsidRPr="00303834">
        <w:rPr>
          <w:rFonts w:ascii="Liberation Serif" w:hAnsi="Liberation Serif"/>
          <w:sz w:val="24"/>
          <w:szCs w:val="24"/>
        </w:rPr>
        <w:t>Приложение</w:t>
      </w:r>
      <w:r w:rsidR="00121D4D">
        <w:rPr>
          <w:rFonts w:ascii="Liberation Serif" w:hAnsi="Liberation Serif"/>
          <w:sz w:val="24"/>
          <w:szCs w:val="24"/>
        </w:rPr>
        <w:t xml:space="preserve"> 1</w:t>
      </w:r>
    </w:p>
    <w:p w14:paraId="05F558B1" w14:textId="77777777" w:rsidR="00303834" w:rsidRPr="00303834" w:rsidRDefault="00303834" w:rsidP="00303834">
      <w:pPr>
        <w:tabs>
          <w:tab w:val="left" w:pos="5812"/>
        </w:tabs>
        <w:spacing w:after="0" w:line="240" w:lineRule="auto"/>
        <w:ind w:left="5812"/>
        <w:contextualSpacing/>
        <w:rPr>
          <w:rFonts w:ascii="Liberation Serif" w:hAnsi="Liberation Serif"/>
          <w:sz w:val="24"/>
          <w:szCs w:val="24"/>
        </w:rPr>
      </w:pPr>
      <w:r w:rsidRPr="00303834">
        <w:rPr>
          <w:rFonts w:ascii="Liberation Serif" w:hAnsi="Liberation Serif"/>
          <w:sz w:val="24"/>
          <w:szCs w:val="24"/>
        </w:rPr>
        <w:t xml:space="preserve">к постановлению Администрации </w:t>
      </w:r>
    </w:p>
    <w:p w14:paraId="305844BC" w14:textId="77777777" w:rsidR="00303834" w:rsidRPr="00303834" w:rsidRDefault="00303834" w:rsidP="00303834">
      <w:pPr>
        <w:tabs>
          <w:tab w:val="left" w:pos="5812"/>
        </w:tabs>
        <w:spacing w:after="0" w:line="240" w:lineRule="auto"/>
        <w:ind w:left="5812"/>
        <w:contextualSpacing/>
        <w:rPr>
          <w:rFonts w:ascii="Liberation Serif" w:hAnsi="Liberation Serif"/>
          <w:sz w:val="24"/>
          <w:szCs w:val="24"/>
        </w:rPr>
      </w:pPr>
      <w:r w:rsidRPr="00303834">
        <w:rPr>
          <w:rFonts w:ascii="Liberation Serif" w:hAnsi="Liberation Serif"/>
          <w:sz w:val="24"/>
          <w:szCs w:val="24"/>
        </w:rPr>
        <w:t xml:space="preserve">городского округа Красноуфимск  </w:t>
      </w:r>
    </w:p>
    <w:p w14:paraId="4C39EFC9" w14:textId="08042A18" w:rsidR="00303834" w:rsidRDefault="00303834" w:rsidP="00303834">
      <w:pPr>
        <w:tabs>
          <w:tab w:val="left" w:pos="5812"/>
        </w:tabs>
        <w:spacing w:after="0" w:line="240" w:lineRule="auto"/>
        <w:ind w:left="5812"/>
        <w:contextualSpacing/>
        <w:rPr>
          <w:rFonts w:ascii="Liberation Serif" w:hAnsi="Liberation Serif"/>
          <w:sz w:val="24"/>
          <w:szCs w:val="24"/>
        </w:rPr>
      </w:pPr>
      <w:r w:rsidRPr="00303834">
        <w:rPr>
          <w:rFonts w:ascii="Liberation Serif" w:hAnsi="Liberation Serif"/>
          <w:sz w:val="24"/>
          <w:szCs w:val="24"/>
        </w:rPr>
        <w:t xml:space="preserve">от </w:t>
      </w:r>
      <w:r w:rsidR="00B27520">
        <w:rPr>
          <w:rFonts w:ascii="Liberation Serif" w:hAnsi="Liberation Serif"/>
          <w:sz w:val="24"/>
          <w:szCs w:val="24"/>
        </w:rPr>
        <w:t>28.11.2025</w:t>
      </w:r>
      <w:r w:rsidRPr="00303834">
        <w:rPr>
          <w:rFonts w:ascii="Liberation Serif" w:hAnsi="Liberation Serif"/>
          <w:sz w:val="24"/>
          <w:szCs w:val="24"/>
        </w:rPr>
        <w:t xml:space="preserve"> № </w:t>
      </w:r>
      <w:r w:rsidR="00B27520">
        <w:rPr>
          <w:rFonts w:ascii="Liberation Serif" w:hAnsi="Liberation Serif"/>
          <w:sz w:val="24"/>
          <w:szCs w:val="24"/>
        </w:rPr>
        <w:t>1125</w:t>
      </w:r>
    </w:p>
    <w:p w14:paraId="4CE24D90" w14:textId="77777777" w:rsidR="00303834" w:rsidRDefault="00303834" w:rsidP="00303834">
      <w:pPr>
        <w:tabs>
          <w:tab w:val="left" w:pos="5812"/>
        </w:tabs>
        <w:spacing w:after="0" w:line="240" w:lineRule="auto"/>
        <w:ind w:left="5812"/>
        <w:contextualSpacing/>
        <w:rPr>
          <w:rFonts w:ascii="Liberation Serif" w:hAnsi="Liberation Serif"/>
          <w:sz w:val="24"/>
          <w:szCs w:val="24"/>
        </w:rPr>
      </w:pPr>
    </w:p>
    <w:p w14:paraId="21EB2007" w14:textId="74712E7C" w:rsidR="007B3E6D" w:rsidRPr="007B3E6D" w:rsidRDefault="007B3E6D" w:rsidP="0013596E">
      <w:pPr>
        <w:tabs>
          <w:tab w:val="left" w:pos="5812"/>
        </w:tabs>
        <w:spacing w:after="0" w:line="240" w:lineRule="auto"/>
        <w:ind w:left="5812"/>
        <w:contextualSpacing/>
        <w:rPr>
          <w:rFonts w:ascii="Liberation Serif" w:hAnsi="Liberation Serif"/>
          <w:sz w:val="24"/>
          <w:szCs w:val="24"/>
        </w:rPr>
      </w:pPr>
      <w:r w:rsidRPr="007B3E6D">
        <w:rPr>
          <w:rFonts w:ascii="Liberation Serif" w:hAnsi="Liberation Serif"/>
          <w:sz w:val="24"/>
          <w:szCs w:val="24"/>
        </w:rPr>
        <w:t xml:space="preserve"> </w:t>
      </w:r>
    </w:p>
    <w:p w14:paraId="26130709" w14:textId="7626633D" w:rsidR="00690709" w:rsidRPr="007B3E6D" w:rsidRDefault="00690709" w:rsidP="001224EB">
      <w:pPr>
        <w:rPr>
          <w:rFonts w:ascii="Liberation Serif" w:hAnsi="Liberation Serif"/>
          <w:sz w:val="28"/>
          <w:szCs w:val="28"/>
        </w:rPr>
      </w:pPr>
      <w:r w:rsidRPr="007B3E6D">
        <w:rPr>
          <w:rFonts w:ascii="Liberation Serif" w:hAnsi="Liberation Serif" w:cs="Times New Roman"/>
          <w:sz w:val="28"/>
          <w:szCs w:val="28"/>
        </w:rPr>
        <w:t>Раздел 2. ПЕРЕЧЕНЬ МЕРОПРИЯТИЙ (ИНВЕСТИЦИОННЫХ ПРОЕКТОВ) ПО ПРОЕКТИРОВАНИЮ, СТРОИТЕЛЬСТВУ И РЕКОНСТРУКЦИИ ОБЪЕКТОВ СОЦИАЛЬНОЙ ИНФРАСТРУКТУРЫ ГОРОДСКОГО ОКРУГА</w:t>
      </w:r>
    </w:p>
    <w:p w14:paraId="4301A59B" w14:textId="77777777" w:rsidR="00800DC4" w:rsidRDefault="00690709" w:rsidP="00690709">
      <w:pPr>
        <w:pStyle w:val="ConsPlusNormal"/>
        <w:ind w:firstLine="540"/>
        <w:jc w:val="both"/>
        <w:rPr>
          <w:rFonts w:ascii="Liberation Serif" w:hAnsi="Liberation Serif"/>
          <w:sz w:val="28"/>
          <w:szCs w:val="28"/>
        </w:rPr>
      </w:pPr>
      <w:r w:rsidRPr="007B3E6D">
        <w:rPr>
          <w:rFonts w:ascii="Liberation Serif" w:hAnsi="Liberation Serif"/>
          <w:sz w:val="28"/>
          <w:szCs w:val="28"/>
        </w:rPr>
        <w:t xml:space="preserve">Перечень мероприятий сформирован с учетом </w:t>
      </w:r>
      <w:r w:rsidR="00800DC4" w:rsidRPr="007B3E6D">
        <w:rPr>
          <w:rFonts w:ascii="Liberation Serif" w:hAnsi="Liberation Serif"/>
          <w:sz w:val="28"/>
          <w:szCs w:val="28"/>
        </w:rPr>
        <w:t xml:space="preserve">Стратегии социально-экономического развития городского округа Красноуфимск до 2035 года, </w:t>
      </w:r>
      <w:r w:rsidRPr="007B3E6D">
        <w:rPr>
          <w:rFonts w:ascii="Liberation Serif" w:hAnsi="Liberation Serif"/>
          <w:sz w:val="28"/>
          <w:szCs w:val="28"/>
        </w:rPr>
        <w:t>документов</w:t>
      </w:r>
      <w:r w:rsidR="00D217E8" w:rsidRPr="007B3E6D">
        <w:rPr>
          <w:rFonts w:ascii="Liberation Serif" w:hAnsi="Liberation Serif"/>
          <w:sz w:val="28"/>
          <w:szCs w:val="28"/>
        </w:rPr>
        <w:t xml:space="preserve"> </w:t>
      </w:r>
      <w:r w:rsidRPr="007B3E6D">
        <w:rPr>
          <w:rFonts w:ascii="Liberation Serif" w:hAnsi="Liberation Serif"/>
          <w:sz w:val="28"/>
          <w:szCs w:val="28"/>
        </w:rPr>
        <w:t>территориального планирования и приведен в таблице</w:t>
      </w:r>
      <w:r w:rsidR="00800DC4" w:rsidRPr="007B3E6D">
        <w:rPr>
          <w:rFonts w:ascii="Liberation Serif" w:hAnsi="Liberation Serif"/>
          <w:sz w:val="28"/>
          <w:szCs w:val="28"/>
        </w:rPr>
        <w:t>:</w:t>
      </w:r>
    </w:p>
    <w:tbl>
      <w:tblPr>
        <w:tblStyle w:val="aa"/>
        <w:tblW w:w="9781" w:type="dxa"/>
        <w:tblInd w:w="-5" w:type="dxa"/>
        <w:tblLayout w:type="fixed"/>
        <w:tblLook w:val="04A0" w:firstRow="1" w:lastRow="0" w:firstColumn="1" w:lastColumn="0" w:noHBand="0" w:noVBand="1"/>
      </w:tblPr>
      <w:tblGrid>
        <w:gridCol w:w="623"/>
        <w:gridCol w:w="3913"/>
        <w:gridCol w:w="1418"/>
        <w:gridCol w:w="1417"/>
        <w:gridCol w:w="2410"/>
      </w:tblGrid>
      <w:tr w:rsidR="00B732C9" w:rsidRPr="007073F0" w14:paraId="7E7FE679" w14:textId="77777777" w:rsidTr="001224EB">
        <w:tc>
          <w:tcPr>
            <w:tcW w:w="623" w:type="dxa"/>
            <w:vAlign w:val="center"/>
          </w:tcPr>
          <w:p w14:paraId="313B1422"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 п/п</w:t>
            </w:r>
          </w:p>
        </w:tc>
        <w:tc>
          <w:tcPr>
            <w:tcW w:w="3913" w:type="dxa"/>
            <w:vAlign w:val="center"/>
          </w:tcPr>
          <w:p w14:paraId="42803A9D"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Наименование проекта</w:t>
            </w:r>
          </w:p>
        </w:tc>
        <w:tc>
          <w:tcPr>
            <w:tcW w:w="1418" w:type="dxa"/>
            <w:vAlign w:val="center"/>
          </w:tcPr>
          <w:p w14:paraId="4C555FD8"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Мощность</w:t>
            </w:r>
          </w:p>
        </w:tc>
        <w:tc>
          <w:tcPr>
            <w:tcW w:w="1417" w:type="dxa"/>
            <w:vAlign w:val="center"/>
          </w:tcPr>
          <w:p w14:paraId="024AADE6"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Срок реализации</w:t>
            </w:r>
          </w:p>
        </w:tc>
        <w:tc>
          <w:tcPr>
            <w:tcW w:w="2410" w:type="dxa"/>
            <w:shd w:val="clear" w:color="auto" w:fill="FFFFFF" w:themeFill="background1"/>
          </w:tcPr>
          <w:p w14:paraId="05FE0E86" w14:textId="77777777"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Ответственные</w:t>
            </w:r>
          </w:p>
        </w:tc>
      </w:tr>
      <w:tr w:rsidR="00B732C9" w:rsidRPr="007073F0" w14:paraId="27F25D30" w14:textId="77777777" w:rsidTr="001224EB">
        <w:tc>
          <w:tcPr>
            <w:tcW w:w="623" w:type="dxa"/>
            <w:vAlign w:val="center"/>
          </w:tcPr>
          <w:p w14:paraId="0BB99ED8"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1</w:t>
            </w:r>
          </w:p>
        </w:tc>
        <w:tc>
          <w:tcPr>
            <w:tcW w:w="3913" w:type="dxa"/>
            <w:vAlign w:val="center"/>
          </w:tcPr>
          <w:p w14:paraId="6B0F8894"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w:t>
            </w:r>
          </w:p>
        </w:tc>
        <w:tc>
          <w:tcPr>
            <w:tcW w:w="1418" w:type="dxa"/>
            <w:vAlign w:val="center"/>
          </w:tcPr>
          <w:p w14:paraId="4DF773E0"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3</w:t>
            </w:r>
          </w:p>
        </w:tc>
        <w:tc>
          <w:tcPr>
            <w:tcW w:w="1417" w:type="dxa"/>
            <w:vAlign w:val="center"/>
          </w:tcPr>
          <w:p w14:paraId="2925379C" w14:textId="57BBC9E0" w:rsidR="00B732C9" w:rsidRPr="007073F0" w:rsidRDefault="008C2CC6" w:rsidP="00B732C9">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lang w:val="en-US"/>
              </w:rPr>
              <w:t>4</w:t>
            </w:r>
          </w:p>
        </w:tc>
        <w:tc>
          <w:tcPr>
            <w:tcW w:w="2410" w:type="dxa"/>
            <w:shd w:val="clear" w:color="auto" w:fill="FFFFFF" w:themeFill="background1"/>
          </w:tcPr>
          <w:p w14:paraId="13D33058" w14:textId="5F21F7B0" w:rsidR="00B732C9" w:rsidRPr="007073F0" w:rsidRDefault="008C2CC6" w:rsidP="00B732C9">
            <w:pPr>
              <w:jc w:val="center"/>
              <w:rPr>
                <w:rFonts w:ascii="Liberation Serif" w:eastAsia="Times New Roman" w:hAnsi="Liberation Serif" w:cs="Times New Roman"/>
                <w:sz w:val="24"/>
                <w:szCs w:val="24"/>
              </w:rPr>
            </w:pPr>
            <w:r>
              <w:rPr>
                <w:rFonts w:ascii="Liberation Serif" w:eastAsia="Times New Roman" w:hAnsi="Liberation Serif" w:cs="Times New Roman"/>
                <w:sz w:val="24"/>
                <w:szCs w:val="24"/>
                <w:lang w:val="en-US"/>
              </w:rPr>
              <w:t>5</w:t>
            </w:r>
          </w:p>
        </w:tc>
      </w:tr>
      <w:tr w:rsidR="00B732C9" w:rsidRPr="007073F0" w14:paraId="3AD0A730" w14:textId="77777777" w:rsidTr="001224EB">
        <w:tc>
          <w:tcPr>
            <w:tcW w:w="623" w:type="dxa"/>
            <w:vAlign w:val="center"/>
          </w:tcPr>
          <w:p w14:paraId="17EDBD47"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 </w:t>
            </w:r>
          </w:p>
        </w:tc>
        <w:tc>
          <w:tcPr>
            <w:tcW w:w="9158" w:type="dxa"/>
            <w:gridSpan w:val="4"/>
            <w:vAlign w:val="center"/>
          </w:tcPr>
          <w:p w14:paraId="1683012C" w14:textId="77777777" w:rsidR="00B732C9" w:rsidRPr="007073F0" w:rsidRDefault="00B732C9" w:rsidP="00B732C9">
            <w:pPr>
              <w:jc w:val="center"/>
              <w:rPr>
                <w:rFonts w:ascii="Liberation Serif" w:eastAsia="Times New Roman" w:hAnsi="Liberation Serif" w:cs="Times New Roman"/>
                <w:b/>
                <w:sz w:val="24"/>
                <w:szCs w:val="24"/>
              </w:rPr>
            </w:pPr>
            <w:r w:rsidRPr="007073F0">
              <w:rPr>
                <w:rFonts w:ascii="Liberation Serif" w:eastAsia="Times New Roman" w:hAnsi="Liberation Serif" w:cs="Times New Roman"/>
                <w:b/>
                <w:color w:val="000000"/>
                <w:sz w:val="24"/>
                <w:szCs w:val="24"/>
              </w:rPr>
              <w:t>Сфера образования </w:t>
            </w:r>
          </w:p>
        </w:tc>
      </w:tr>
      <w:tr w:rsidR="00B732C9" w:rsidRPr="007073F0" w14:paraId="54009925" w14:textId="77777777" w:rsidTr="001224EB">
        <w:tc>
          <w:tcPr>
            <w:tcW w:w="623" w:type="dxa"/>
            <w:vAlign w:val="center"/>
          </w:tcPr>
          <w:p w14:paraId="71AAAABC"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1</w:t>
            </w:r>
          </w:p>
        </w:tc>
        <w:tc>
          <w:tcPr>
            <w:tcW w:w="3913" w:type="dxa"/>
            <w:vAlign w:val="center"/>
          </w:tcPr>
          <w:p w14:paraId="3B64E762" w14:textId="77777777" w:rsidR="00B732C9" w:rsidRPr="007073F0" w:rsidRDefault="00B732C9" w:rsidP="00B732C9">
            <w:pP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Строительство школы (ул.8 Марта)</w:t>
            </w:r>
          </w:p>
        </w:tc>
        <w:tc>
          <w:tcPr>
            <w:tcW w:w="1418" w:type="dxa"/>
            <w:vAlign w:val="center"/>
          </w:tcPr>
          <w:p w14:paraId="290D6276"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550 мест</w:t>
            </w:r>
          </w:p>
        </w:tc>
        <w:tc>
          <w:tcPr>
            <w:tcW w:w="1417" w:type="dxa"/>
            <w:vAlign w:val="center"/>
          </w:tcPr>
          <w:p w14:paraId="018703C4" w14:textId="5106D26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2019-202</w:t>
            </w:r>
            <w:r w:rsidR="00AC6A71">
              <w:rPr>
                <w:rFonts w:ascii="Liberation Serif" w:eastAsia="Times New Roman" w:hAnsi="Liberation Serif" w:cs="Times New Roman"/>
                <w:color w:val="000000"/>
                <w:sz w:val="24"/>
                <w:szCs w:val="24"/>
              </w:rPr>
              <w:t>2</w:t>
            </w:r>
          </w:p>
        </w:tc>
        <w:tc>
          <w:tcPr>
            <w:tcW w:w="2410" w:type="dxa"/>
            <w:shd w:val="clear" w:color="auto" w:fill="FFFFFF" w:themeFill="background1"/>
          </w:tcPr>
          <w:p w14:paraId="33A820D7" w14:textId="77777777"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Администрация ГО Красноуфимск, КМКУ «СЕЗ»</w:t>
            </w:r>
          </w:p>
        </w:tc>
      </w:tr>
      <w:tr w:rsidR="00B732C9" w:rsidRPr="007073F0" w14:paraId="2481FC31" w14:textId="77777777" w:rsidTr="001224EB">
        <w:tc>
          <w:tcPr>
            <w:tcW w:w="623" w:type="dxa"/>
            <w:vAlign w:val="center"/>
          </w:tcPr>
          <w:p w14:paraId="13C837E0" w14:textId="2DD58834" w:rsidR="00B732C9" w:rsidRPr="007073F0" w:rsidRDefault="00DD251F" w:rsidP="00B732C9">
            <w:pPr>
              <w:jc w:val="center"/>
              <w:rPr>
                <w:rFonts w:ascii="Liberation Serif" w:eastAsia="Times New Roman" w:hAnsi="Liberation Serif" w:cs="Times New Roman"/>
                <w:sz w:val="24"/>
                <w:szCs w:val="24"/>
              </w:rPr>
            </w:pPr>
            <w:r>
              <w:rPr>
                <w:rFonts w:ascii="Liberation Serif" w:eastAsia="Times New Roman" w:hAnsi="Liberation Serif" w:cs="Times New Roman"/>
                <w:sz w:val="24"/>
                <w:szCs w:val="24"/>
              </w:rPr>
              <w:t>2</w:t>
            </w:r>
          </w:p>
        </w:tc>
        <w:tc>
          <w:tcPr>
            <w:tcW w:w="3913" w:type="dxa"/>
          </w:tcPr>
          <w:p w14:paraId="03144E51" w14:textId="77777777" w:rsidR="00B732C9" w:rsidRPr="00B36E58" w:rsidRDefault="00B732C9" w:rsidP="00B732C9">
            <w:pPr>
              <w:jc w:val="both"/>
              <w:rPr>
                <w:rFonts w:ascii="Liberation Serif" w:eastAsia="Times New Roman" w:hAnsi="Liberation Serif" w:cs="Times New Roman"/>
                <w:sz w:val="24"/>
                <w:szCs w:val="24"/>
              </w:rPr>
            </w:pPr>
            <w:r w:rsidRPr="00B36E58">
              <w:rPr>
                <w:rFonts w:ascii="Liberation Serif" w:eastAsia="Times New Roman" w:hAnsi="Liberation Serif" w:cs="Times New Roman"/>
                <w:sz w:val="24"/>
                <w:szCs w:val="24"/>
              </w:rPr>
              <w:t>Строительство нового здания модульного типа МАУДО  «Станция юных натуралистов» - «ЭКОЛАБ» (ул. Транспортная)</w:t>
            </w:r>
          </w:p>
        </w:tc>
        <w:tc>
          <w:tcPr>
            <w:tcW w:w="1418" w:type="dxa"/>
            <w:vAlign w:val="center"/>
          </w:tcPr>
          <w:p w14:paraId="3D0D26E8" w14:textId="77777777" w:rsidR="00B732C9" w:rsidRPr="00B36E58" w:rsidRDefault="00B732C9" w:rsidP="00B732C9">
            <w:pPr>
              <w:jc w:val="center"/>
              <w:rPr>
                <w:rFonts w:ascii="Liberation Serif" w:eastAsia="Times New Roman" w:hAnsi="Liberation Serif" w:cs="Times New Roman"/>
                <w:sz w:val="24"/>
                <w:szCs w:val="24"/>
              </w:rPr>
            </w:pPr>
            <w:r w:rsidRPr="00B36E58">
              <w:rPr>
                <w:rFonts w:ascii="Liberation Serif" w:eastAsia="Times New Roman" w:hAnsi="Liberation Serif" w:cs="Times New Roman"/>
                <w:sz w:val="24"/>
                <w:szCs w:val="24"/>
              </w:rPr>
              <w:t>1 объект</w:t>
            </w:r>
          </w:p>
        </w:tc>
        <w:tc>
          <w:tcPr>
            <w:tcW w:w="1417" w:type="dxa"/>
            <w:vAlign w:val="center"/>
          </w:tcPr>
          <w:p w14:paraId="3C9A75F0" w14:textId="4ABBBDB4" w:rsidR="00B732C9" w:rsidRPr="00B36E58" w:rsidRDefault="00B732C9" w:rsidP="00B732C9">
            <w:pPr>
              <w:jc w:val="center"/>
              <w:rPr>
                <w:rFonts w:ascii="Liberation Serif" w:eastAsia="Times New Roman" w:hAnsi="Liberation Serif" w:cs="Times New Roman"/>
                <w:sz w:val="24"/>
                <w:szCs w:val="24"/>
              </w:rPr>
            </w:pPr>
            <w:r w:rsidRPr="00B36E58">
              <w:rPr>
                <w:rFonts w:ascii="Liberation Serif" w:eastAsia="Times New Roman" w:hAnsi="Liberation Serif" w:cs="Times New Roman"/>
                <w:sz w:val="24"/>
                <w:szCs w:val="24"/>
              </w:rPr>
              <w:t>20</w:t>
            </w:r>
            <w:r w:rsidR="008C2CC6" w:rsidRPr="00B36E58">
              <w:rPr>
                <w:rFonts w:ascii="Liberation Serif" w:eastAsia="Times New Roman" w:hAnsi="Liberation Serif" w:cs="Times New Roman"/>
                <w:sz w:val="24"/>
                <w:szCs w:val="24"/>
                <w:lang w:val="en-US"/>
              </w:rPr>
              <w:t>31-2032</w:t>
            </w:r>
          </w:p>
        </w:tc>
        <w:tc>
          <w:tcPr>
            <w:tcW w:w="2410" w:type="dxa"/>
            <w:shd w:val="clear" w:color="auto" w:fill="FFFFFF" w:themeFill="background1"/>
          </w:tcPr>
          <w:p w14:paraId="58D4B196" w14:textId="77777777" w:rsidR="00B36E58" w:rsidRDefault="00B36E58" w:rsidP="00B732C9">
            <w:pPr>
              <w:jc w:val="center"/>
              <w:rPr>
                <w:rFonts w:ascii="Liberation Serif" w:eastAsia="Times New Roman" w:hAnsi="Liberation Serif" w:cs="Times New Roman"/>
                <w:sz w:val="24"/>
                <w:szCs w:val="24"/>
              </w:rPr>
            </w:pPr>
          </w:p>
          <w:p w14:paraId="0CAB5900" w14:textId="7BDC9889" w:rsidR="00B732C9" w:rsidRPr="00B36E58" w:rsidRDefault="00B732C9" w:rsidP="00B732C9">
            <w:pPr>
              <w:jc w:val="center"/>
              <w:rPr>
                <w:rFonts w:ascii="Liberation Serif" w:eastAsia="Times New Roman" w:hAnsi="Liberation Serif" w:cs="Times New Roman"/>
                <w:sz w:val="24"/>
                <w:szCs w:val="24"/>
              </w:rPr>
            </w:pPr>
            <w:r w:rsidRPr="00B36E58">
              <w:rPr>
                <w:rFonts w:ascii="Liberation Serif" w:eastAsia="Times New Roman" w:hAnsi="Liberation Serif" w:cs="Times New Roman"/>
                <w:sz w:val="24"/>
                <w:szCs w:val="24"/>
              </w:rPr>
              <w:t xml:space="preserve">МОУО </w:t>
            </w:r>
          </w:p>
        </w:tc>
      </w:tr>
      <w:tr w:rsidR="00B732C9" w:rsidRPr="007073F0" w14:paraId="658F8DDE" w14:textId="77777777" w:rsidTr="001224EB">
        <w:tc>
          <w:tcPr>
            <w:tcW w:w="623" w:type="dxa"/>
            <w:vAlign w:val="center"/>
          </w:tcPr>
          <w:p w14:paraId="37DFD24F" w14:textId="77777777"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 </w:t>
            </w:r>
          </w:p>
        </w:tc>
        <w:tc>
          <w:tcPr>
            <w:tcW w:w="9158" w:type="dxa"/>
            <w:gridSpan w:val="4"/>
          </w:tcPr>
          <w:p w14:paraId="2BD52557" w14:textId="77777777" w:rsidR="00234D8A" w:rsidRDefault="00B732C9" w:rsidP="00234D8A">
            <w:pPr>
              <w:jc w:val="center"/>
              <w:rPr>
                <w:rFonts w:ascii="Liberation Serif" w:eastAsia="Times New Roman" w:hAnsi="Liberation Serif" w:cs="Times New Roman"/>
                <w:b/>
                <w:sz w:val="24"/>
                <w:szCs w:val="24"/>
              </w:rPr>
            </w:pPr>
            <w:r w:rsidRPr="007073F0">
              <w:rPr>
                <w:rFonts w:ascii="Liberation Serif" w:eastAsia="Times New Roman" w:hAnsi="Liberation Serif" w:cs="Times New Roman"/>
                <w:b/>
                <w:sz w:val="24"/>
                <w:szCs w:val="24"/>
              </w:rPr>
              <w:t>Сфера здравоохранения</w:t>
            </w:r>
          </w:p>
          <w:p w14:paraId="2093EA48" w14:textId="5DD3A27C" w:rsidR="00B732C9" w:rsidRPr="00234D8A" w:rsidRDefault="00234D8A" w:rsidP="00234D8A">
            <w:pPr>
              <w:jc w:val="center"/>
              <w:rPr>
                <w:rFonts w:ascii="Liberation Serif" w:eastAsia="Times New Roman" w:hAnsi="Liberation Serif" w:cs="Times New Roman"/>
                <w:bCs/>
                <w:sz w:val="24"/>
                <w:szCs w:val="24"/>
              </w:rPr>
            </w:pPr>
            <w:r w:rsidRPr="00234D8A">
              <w:rPr>
                <w:rFonts w:ascii="Liberation Serif" w:eastAsia="Times New Roman" w:hAnsi="Liberation Serif" w:cs="Times New Roman"/>
                <w:bCs/>
                <w:sz w:val="24"/>
                <w:szCs w:val="24"/>
              </w:rPr>
              <w:t>(мероприятия по строительству и реконструкции объектов здравоохранения отсутствуют)</w:t>
            </w:r>
          </w:p>
        </w:tc>
      </w:tr>
      <w:tr w:rsidR="00234D8A" w:rsidRPr="007073F0" w14:paraId="5DC1D3EC" w14:textId="77777777" w:rsidTr="001224EB">
        <w:tc>
          <w:tcPr>
            <w:tcW w:w="623" w:type="dxa"/>
            <w:vAlign w:val="center"/>
          </w:tcPr>
          <w:p w14:paraId="08B55EE8" w14:textId="55706DC0" w:rsidR="00234D8A" w:rsidRPr="007073F0" w:rsidRDefault="00234D8A" w:rsidP="00B732C9">
            <w:pPr>
              <w:jc w:val="center"/>
              <w:rPr>
                <w:rFonts w:ascii="Liberation Serif" w:eastAsia="Times New Roman" w:hAnsi="Liberation Serif" w:cs="Times New Roman"/>
                <w:color w:val="000000"/>
                <w:sz w:val="24"/>
                <w:szCs w:val="24"/>
              </w:rPr>
            </w:pPr>
          </w:p>
        </w:tc>
        <w:tc>
          <w:tcPr>
            <w:tcW w:w="9158" w:type="dxa"/>
            <w:gridSpan w:val="4"/>
            <w:vAlign w:val="center"/>
          </w:tcPr>
          <w:p w14:paraId="5ECACDFD" w14:textId="77777777" w:rsidR="00234D8A" w:rsidRDefault="00234D8A" w:rsidP="00B732C9">
            <w:pPr>
              <w:jc w:val="center"/>
              <w:rPr>
                <w:rFonts w:ascii="Liberation Serif" w:eastAsia="Times New Roman" w:hAnsi="Liberation Serif" w:cs="Times New Roman"/>
                <w:b/>
                <w:color w:val="000000"/>
                <w:sz w:val="24"/>
                <w:szCs w:val="24"/>
              </w:rPr>
            </w:pPr>
            <w:r w:rsidRPr="007073F0">
              <w:rPr>
                <w:rFonts w:ascii="Liberation Serif" w:eastAsia="Times New Roman" w:hAnsi="Liberation Serif" w:cs="Times New Roman"/>
                <w:b/>
                <w:color w:val="000000"/>
                <w:sz w:val="24"/>
                <w:szCs w:val="24"/>
              </w:rPr>
              <w:t>Сфера культуры</w:t>
            </w:r>
          </w:p>
          <w:p w14:paraId="64DF18A8" w14:textId="55A7197E" w:rsidR="00234D8A" w:rsidRPr="007073F0" w:rsidRDefault="00234D8A" w:rsidP="00B732C9">
            <w:pPr>
              <w:jc w:val="center"/>
              <w:rPr>
                <w:rFonts w:ascii="Liberation Serif" w:eastAsia="Times New Roman" w:hAnsi="Liberation Serif" w:cs="Times New Roman"/>
                <w:b/>
                <w:sz w:val="24"/>
                <w:szCs w:val="24"/>
              </w:rPr>
            </w:pPr>
            <w:r w:rsidRPr="00234D8A">
              <w:rPr>
                <w:rFonts w:ascii="Liberation Serif" w:eastAsia="Times New Roman" w:hAnsi="Liberation Serif" w:cs="Times New Roman"/>
                <w:bCs/>
                <w:sz w:val="24"/>
                <w:szCs w:val="24"/>
              </w:rPr>
              <w:t xml:space="preserve">(мероприятия по строительству и реконструкции объектов </w:t>
            </w:r>
            <w:r>
              <w:rPr>
                <w:rFonts w:ascii="Liberation Serif" w:eastAsia="Times New Roman" w:hAnsi="Liberation Serif" w:cs="Times New Roman"/>
                <w:bCs/>
                <w:sz w:val="24"/>
                <w:szCs w:val="24"/>
              </w:rPr>
              <w:t>культуры</w:t>
            </w:r>
            <w:r w:rsidRPr="00234D8A">
              <w:rPr>
                <w:rFonts w:ascii="Liberation Serif" w:eastAsia="Times New Roman" w:hAnsi="Liberation Serif" w:cs="Times New Roman"/>
                <w:bCs/>
                <w:sz w:val="24"/>
                <w:szCs w:val="24"/>
              </w:rPr>
              <w:t xml:space="preserve"> отсутствуют)</w:t>
            </w:r>
          </w:p>
        </w:tc>
      </w:tr>
      <w:tr w:rsidR="00234D8A" w:rsidRPr="007073F0" w14:paraId="79B39582" w14:textId="77777777" w:rsidTr="001224EB">
        <w:tc>
          <w:tcPr>
            <w:tcW w:w="623" w:type="dxa"/>
            <w:vAlign w:val="center"/>
          </w:tcPr>
          <w:p w14:paraId="4308E13C" w14:textId="3CAC1036" w:rsidR="00234D8A" w:rsidRPr="007073F0" w:rsidRDefault="00234D8A" w:rsidP="00DD251F">
            <w:pPr>
              <w:jc w:val="center"/>
              <w:rPr>
                <w:rFonts w:ascii="Liberation Serif" w:eastAsia="Times New Roman" w:hAnsi="Liberation Serif" w:cs="Times New Roman"/>
                <w:sz w:val="24"/>
                <w:szCs w:val="24"/>
              </w:rPr>
            </w:pPr>
          </w:p>
        </w:tc>
        <w:tc>
          <w:tcPr>
            <w:tcW w:w="9158" w:type="dxa"/>
            <w:gridSpan w:val="4"/>
          </w:tcPr>
          <w:p w14:paraId="3FBABB63" w14:textId="0E3C5736" w:rsidR="00234D8A" w:rsidRPr="007073F0" w:rsidRDefault="00234D8A" w:rsidP="00DD251F">
            <w:pPr>
              <w:jc w:val="center"/>
              <w:rPr>
                <w:rFonts w:ascii="Liberation Serif" w:eastAsia="Times New Roman" w:hAnsi="Liberation Serif" w:cs="Times New Roman"/>
                <w:b/>
                <w:sz w:val="24"/>
                <w:szCs w:val="24"/>
              </w:rPr>
            </w:pPr>
            <w:r w:rsidRPr="007073F0">
              <w:rPr>
                <w:rFonts w:ascii="Liberation Serif" w:eastAsia="Times New Roman" w:hAnsi="Liberation Serif" w:cs="Times New Roman"/>
                <w:b/>
                <w:sz w:val="24"/>
                <w:szCs w:val="24"/>
              </w:rPr>
              <w:t>Сфера физической культуры и спорта</w:t>
            </w:r>
          </w:p>
        </w:tc>
      </w:tr>
      <w:tr w:rsidR="00DD251F" w:rsidRPr="007073F0" w14:paraId="15F7F392" w14:textId="77777777" w:rsidTr="001224EB">
        <w:tc>
          <w:tcPr>
            <w:tcW w:w="623" w:type="dxa"/>
            <w:vAlign w:val="center"/>
          </w:tcPr>
          <w:p w14:paraId="411314AC" w14:textId="7A3DD69D" w:rsidR="00DD251F" w:rsidRPr="007073F0" w:rsidRDefault="00B36E58" w:rsidP="00DD251F">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3</w:t>
            </w:r>
          </w:p>
        </w:tc>
        <w:tc>
          <w:tcPr>
            <w:tcW w:w="3913" w:type="dxa"/>
            <w:vAlign w:val="center"/>
          </w:tcPr>
          <w:p w14:paraId="140CF290" w14:textId="77777777" w:rsidR="00DD251F" w:rsidRPr="008C2CC6" w:rsidRDefault="00DD251F" w:rsidP="00DD251F">
            <w:pPr>
              <w:rPr>
                <w:rFonts w:ascii="Liberation Serif" w:eastAsia="Times New Roman" w:hAnsi="Liberation Serif" w:cs="Times New Roman"/>
                <w:color w:val="000000"/>
                <w:sz w:val="24"/>
                <w:szCs w:val="24"/>
                <w:lang w:val="en-US"/>
              </w:rPr>
            </w:pPr>
            <w:r w:rsidRPr="007073F0">
              <w:rPr>
                <w:rFonts w:ascii="Liberation Serif" w:eastAsia="Times New Roman" w:hAnsi="Liberation Serif" w:cs="Times New Roman"/>
                <w:color w:val="000000"/>
                <w:sz w:val="24"/>
                <w:szCs w:val="24"/>
              </w:rPr>
              <w:t>Строительство школьного стадиона на территории МАОУ СШ №1  (ул. Фестивальная)</w:t>
            </w:r>
          </w:p>
        </w:tc>
        <w:tc>
          <w:tcPr>
            <w:tcW w:w="1418" w:type="dxa"/>
            <w:vAlign w:val="center"/>
          </w:tcPr>
          <w:p w14:paraId="4FC23D40" w14:textId="4906E461" w:rsidR="00DD251F" w:rsidRPr="007073F0" w:rsidRDefault="00DD251F" w:rsidP="00DD251F">
            <w:pPr>
              <w:ind w:left="-108"/>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1 объект </w:t>
            </w:r>
          </w:p>
        </w:tc>
        <w:tc>
          <w:tcPr>
            <w:tcW w:w="1417" w:type="dxa"/>
            <w:vAlign w:val="center"/>
          </w:tcPr>
          <w:p w14:paraId="69B4B044" w14:textId="77777777" w:rsidR="00DD251F" w:rsidRPr="007073F0" w:rsidRDefault="00DD251F" w:rsidP="00DD251F">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2020</w:t>
            </w:r>
          </w:p>
        </w:tc>
        <w:tc>
          <w:tcPr>
            <w:tcW w:w="2410" w:type="dxa"/>
          </w:tcPr>
          <w:p w14:paraId="53DB0FBF" w14:textId="77777777" w:rsidR="00DD251F" w:rsidRPr="007073F0" w:rsidRDefault="00DD251F" w:rsidP="00DD251F">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Администрация ГО Красноуфимск, КМКУ «СЕЗ»</w:t>
            </w:r>
          </w:p>
        </w:tc>
      </w:tr>
      <w:tr w:rsidR="008C2CC6" w:rsidRPr="007073F0" w14:paraId="7FF145D9" w14:textId="77777777" w:rsidTr="001224EB">
        <w:tc>
          <w:tcPr>
            <w:tcW w:w="623" w:type="dxa"/>
            <w:vAlign w:val="center"/>
          </w:tcPr>
          <w:p w14:paraId="08AAC2A7" w14:textId="2C80430C" w:rsidR="008C2CC6" w:rsidRDefault="00B36E58" w:rsidP="008C2CC6">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4</w:t>
            </w:r>
          </w:p>
        </w:tc>
        <w:tc>
          <w:tcPr>
            <w:tcW w:w="3913" w:type="dxa"/>
            <w:vAlign w:val="center"/>
          </w:tcPr>
          <w:p w14:paraId="19FA3113" w14:textId="79D57671" w:rsidR="008C2CC6" w:rsidRPr="007073F0" w:rsidRDefault="008C2CC6" w:rsidP="008C2CC6">
            <w:pP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 xml:space="preserve">Строительство школьного стадиона на территории МАОУ СШ </w:t>
            </w:r>
            <w:r w:rsidRPr="008C2CC6">
              <w:rPr>
                <w:rFonts w:ascii="Liberation Serif" w:eastAsia="Times New Roman" w:hAnsi="Liberation Serif" w:cs="Times New Roman"/>
                <w:color w:val="000000"/>
                <w:sz w:val="24"/>
                <w:szCs w:val="24"/>
              </w:rPr>
              <w:t>2</w:t>
            </w:r>
            <w:r w:rsidRPr="007073F0">
              <w:rPr>
                <w:rFonts w:ascii="Liberation Serif" w:eastAsia="Times New Roman" w:hAnsi="Liberation Serif" w:cs="Times New Roman"/>
                <w:color w:val="000000"/>
                <w:sz w:val="24"/>
                <w:szCs w:val="24"/>
              </w:rPr>
              <w:t xml:space="preserve">  (ул. </w:t>
            </w:r>
            <w:r>
              <w:rPr>
                <w:rFonts w:ascii="Liberation Serif" w:eastAsia="Times New Roman" w:hAnsi="Liberation Serif" w:cs="Times New Roman"/>
                <w:color w:val="000000"/>
                <w:sz w:val="24"/>
                <w:szCs w:val="24"/>
              </w:rPr>
              <w:t>Березовая</w:t>
            </w:r>
            <w:r w:rsidRPr="007073F0">
              <w:rPr>
                <w:rFonts w:ascii="Liberation Serif" w:eastAsia="Times New Roman" w:hAnsi="Liberation Serif" w:cs="Times New Roman"/>
                <w:color w:val="000000"/>
                <w:sz w:val="24"/>
                <w:szCs w:val="24"/>
              </w:rPr>
              <w:t>)</w:t>
            </w:r>
          </w:p>
        </w:tc>
        <w:tc>
          <w:tcPr>
            <w:tcW w:w="1418" w:type="dxa"/>
            <w:vAlign w:val="center"/>
          </w:tcPr>
          <w:p w14:paraId="2E39666B" w14:textId="305C580D" w:rsidR="008C2CC6" w:rsidRPr="007073F0" w:rsidRDefault="008C2CC6" w:rsidP="008C2CC6">
            <w:pPr>
              <w:ind w:left="-108"/>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1 объект</w:t>
            </w:r>
          </w:p>
        </w:tc>
        <w:tc>
          <w:tcPr>
            <w:tcW w:w="1417" w:type="dxa"/>
            <w:vAlign w:val="center"/>
          </w:tcPr>
          <w:p w14:paraId="6B1AD968" w14:textId="7D83194B" w:rsidR="008C2CC6" w:rsidRPr="007073F0" w:rsidRDefault="008C2CC6" w:rsidP="008C2CC6">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202</w:t>
            </w:r>
            <w:r>
              <w:rPr>
                <w:rFonts w:ascii="Liberation Serif" w:eastAsia="Times New Roman" w:hAnsi="Liberation Serif" w:cs="Times New Roman"/>
                <w:color w:val="000000"/>
                <w:sz w:val="24"/>
                <w:szCs w:val="24"/>
              </w:rPr>
              <w:t>5</w:t>
            </w:r>
          </w:p>
        </w:tc>
        <w:tc>
          <w:tcPr>
            <w:tcW w:w="2410" w:type="dxa"/>
          </w:tcPr>
          <w:p w14:paraId="00135003" w14:textId="5C57DEC8" w:rsidR="008C2CC6" w:rsidRPr="007073F0" w:rsidRDefault="008C2CC6" w:rsidP="008C2CC6">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Администрация ГО Красноуфимск, КМКУ «СЕЗ»</w:t>
            </w:r>
          </w:p>
        </w:tc>
      </w:tr>
      <w:tr w:rsidR="008C2CC6" w:rsidRPr="007073F0" w14:paraId="7E9605E1" w14:textId="77777777" w:rsidTr="001224EB">
        <w:tc>
          <w:tcPr>
            <w:tcW w:w="623" w:type="dxa"/>
            <w:vAlign w:val="center"/>
          </w:tcPr>
          <w:p w14:paraId="59C09B3C" w14:textId="39451593" w:rsidR="008C2CC6" w:rsidRDefault="00B36E58" w:rsidP="008C2CC6">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5</w:t>
            </w:r>
          </w:p>
        </w:tc>
        <w:tc>
          <w:tcPr>
            <w:tcW w:w="3913" w:type="dxa"/>
            <w:vAlign w:val="center"/>
          </w:tcPr>
          <w:p w14:paraId="4D1026B6" w14:textId="506611F9" w:rsidR="008C2CC6" w:rsidRPr="007073F0" w:rsidRDefault="0057500B" w:rsidP="008C2CC6">
            <w:pPr>
              <w:rPr>
                <w:rFonts w:ascii="Liberation Serif" w:eastAsia="Times New Roman" w:hAnsi="Liberation Serif" w:cs="Times New Roman"/>
                <w:color w:val="000000"/>
                <w:sz w:val="24"/>
                <w:szCs w:val="24"/>
              </w:rPr>
            </w:pPr>
            <w:r w:rsidRPr="0057500B">
              <w:rPr>
                <w:rFonts w:ascii="Liberation Serif" w:eastAsia="Times New Roman" w:hAnsi="Liberation Serif" w:cs="Times New Roman"/>
                <w:color w:val="000000"/>
                <w:sz w:val="24"/>
                <w:szCs w:val="24"/>
              </w:rPr>
              <w:t xml:space="preserve">Создание спортивной площадки для занятий уличной гимнастикой </w:t>
            </w:r>
            <w:r w:rsidR="008C2CC6" w:rsidRPr="0057500B">
              <w:rPr>
                <w:rFonts w:ascii="Liberation Serif" w:eastAsia="Times New Roman" w:hAnsi="Liberation Serif" w:cs="Times New Roman"/>
                <w:color w:val="000000"/>
                <w:sz w:val="24"/>
                <w:szCs w:val="24"/>
              </w:rPr>
              <w:t>(ул.</w:t>
            </w:r>
            <w:r w:rsidR="006E488B" w:rsidRPr="0057500B">
              <w:rPr>
                <w:rFonts w:ascii="Liberation Serif" w:eastAsia="Times New Roman" w:hAnsi="Liberation Serif" w:cs="Times New Roman"/>
                <w:color w:val="000000"/>
                <w:sz w:val="24"/>
                <w:szCs w:val="24"/>
              </w:rPr>
              <w:t xml:space="preserve"> </w:t>
            </w:r>
            <w:r w:rsidR="008C2CC6" w:rsidRPr="0057500B">
              <w:rPr>
                <w:rFonts w:ascii="Liberation Serif" w:eastAsia="Times New Roman" w:hAnsi="Liberation Serif" w:cs="Times New Roman"/>
                <w:color w:val="000000"/>
                <w:sz w:val="24"/>
                <w:szCs w:val="24"/>
              </w:rPr>
              <w:t>Куйбышева д.</w:t>
            </w:r>
            <w:r w:rsidR="006E488B" w:rsidRPr="0057500B">
              <w:rPr>
                <w:rFonts w:ascii="Liberation Serif" w:eastAsia="Times New Roman" w:hAnsi="Liberation Serif" w:cs="Times New Roman"/>
                <w:color w:val="000000"/>
                <w:sz w:val="24"/>
                <w:szCs w:val="24"/>
              </w:rPr>
              <w:t xml:space="preserve"> </w:t>
            </w:r>
            <w:r w:rsidR="008C2CC6" w:rsidRPr="0057500B">
              <w:rPr>
                <w:rFonts w:ascii="Liberation Serif" w:eastAsia="Times New Roman" w:hAnsi="Liberation Serif" w:cs="Times New Roman"/>
                <w:color w:val="000000"/>
                <w:sz w:val="24"/>
                <w:szCs w:val="24"/>
              </w:rPr>
              <w:t>81)</w:t>
            </w:r>
          </w:p>
        </w:tc>
        <w:tc>
          <w:tcPr>
            <w:tcW w:w="1418" w:type="dxa"/>
            <w:vAlign w:val="center"/>
          </w:tcPr>
          <w:p w14:paraId="7FA9ECC1" w14:textId="2BADCF5D" w:rsidR="008C2CC6" w:rsidRPr="007073F0" w:rsidRDefault="006E488B" w:rsidP="008C2CC6">
            <w:pPr>
              <w:ind w:left="-108"/>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1 объект</w:t>
            </w:r>
          </w:p>
        </w:tc>
        <w:tc>
          <w:tcPr>
            <w:tcW w:w="1417" w:type="dxa"/>
            <w:vAlign w:val="center"/>
          </w:tcPr>
          <w:p w14:paraId="34ECA3BF" w14:textId="15D2843F" w:rsidR="008C2CC6" w:rsidRPr="007073F0" w:rsidRDefault="008C2CC6" w:rsidP="008C2CC6">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2025</w:t>
            </w:r>
          </w:p>
        </w:tc>
        <w:tc>
          <w:tcPr>
            <w:tcW w:w="2410" w:type="dxa"/>
          </w:tcPr>
          <w:p w14:paraId="0001DB62" w14:textId="77777777" w:rsidR="0057500B" w:rsidRPr="0057500B" w:rsidRDefault="008C2CC6" w:rsidP="008C2CC6">
            <w:pPr>
              <w:jc w:val="center"/>
              <w:rPr>
                <w:rFonts w:ascii="Liberation Serif" w:eastAsia="Times New Roman" w:hAnsi="Liberation Serif" w:cs="Times New Roman"/>
                <w:sz w:val="24"/>
                <w:szCs w:val="24"/>
              </w:rPr>
            </w:pPr>
            <w:r w:rsidRPr="0057500B">
              <w:rPr>
                <w:rFonts w:ascii="Liberation Serif" w:eastAsia="Times New Roman" w:hAnsi="Liberation Serif" w:cs="Times New Roman"/>
                <w:sz w:val="24"/>
                <w:szCs w:val="24"/>
              </w:rPr>
              <w:t xml:space="preserve">Администрация ГО Красноуфимск, </w:t>
            </w:r>
          </w:p>
          <w:p w14:paraId="7552A522" w14:textId="2AFE7CAE" w:rsidR="008C2CC6" w:rsidRPr="0057500B" w:rsidRDefault="0057500B" w:rsidP="008C2CC6">
            <w:pPr>
              <w:jc w:val="center"/>
              <w:rPr>
                <w:rFonts w:ascii="Liberation Serif" w:eastAsia="Times New Roman" w:hAnsi="Liberation Serif" w:cs="Times New Roman"/>
                <w:sz w:val="24"/>
                <w:szCs w:val="24"/>
              </w:rPr>
            </w:pPr>
            <w:r w:rsidRPr="0057500B">
              <w:rPr>
                <w:rFonts w:ascii="Liberation Serif" w:eastAsia="Times New Roman" w:hAnsi="Liberation Serif" w:cs="Times New Roman"/>
                <w:sz w:val="24"/>
                <w:szCs w:val="24"/>
              </w:rPr>
              <w:t>МАУ КСК «Центральный»</w:t>
            </w:r>
          </w:p>
        </w:tc>
      </w:tr>
      <w:tr w:rsidR="008C2CC6" w:rsidRPr="007073F0" w14:paraId="472E02A8" w14:textId="77777777" w:rsidTr="001224EB">
        <w:tc>
          <w:tcPr>
            <w:tcW w:w="623" w:type="dxa"/>
            <w:vAlign w:val="center"/>
          </w:tcPr>
          <w:p w14:paraId="3215235B" w14:textId="4470D285" w:rsidR="008C2CC6" w:rsidRDefault="00B36E58" w:rsidP="008C2CC6">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6</w:t>
            </w:r>
          </w:p>
        </w:tc>
        <w:tc>
          <w:tcPr>
            <w:tcW w:w="3913" w:type="dxa"/>
            <w:vAlign w:val="center"/>
          </w:tcPr>
          <w:p w14:paraId="6FFA2CDA" w14:textId="5624A9CB" w:rsidR="008C2CC6" w:rsidRDefault="008C2CC6" w:rsidP="008C2CC6">
            <w:pPr>
              <w:rPr>
                <w:rFonts w:ascii="Liberation Serif" w:eastAsia="Times New Roman" w:hAnsi="Liberation Serif" w:cs="Times New Roman"/>
                <w:color w:val="000000"/>
                <w:sz w:val="24"/>
                <w:szCs w:val="24"/>
              </w:rPr>
            </w:pPr>
            <w:r w:rsidRPr="008C2CC6">
              <w:rPr>
                <w:rFonts w:ascii="Liberation Serif" w:eastAsia="Times New Roman" w:hAnsi="Liberation Serif" w:cs="Times New Roman"/>
                <w:color w:val="000000"/>
                <w:sz w:val="24"/>
                <w:szCs w:val="24"/>
              </w:rPr>
              <w:t>Устройство спортивной площадки на территории МАУ «ЗОЛ для детей «Чайка»</w:t>
            </w:r>
          </w:p>
        </w:tc>
        <w:tc>
          <w:tcPr>
            <w:tcW w:w="1418" w:type="dxa"/>
            <w:vAlign w:val="center"/>
          </w:tcPr>
          <w:p w14:paraId="6B979C61" w14:textId="6249EC9B" w:rsidR="008C2CC6" w:rsidRPr="007073F0" w:rsidRDefault="00A27FDB" w:rsidP="008C2CC6">
            <w:pPr>
              <w:ind w:left="-108"/>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1 объект</w:t>
            </w:r>
          </w:p>
        </w:tc>
        <w:tc>
          <w:tcPr>
            <w:tcW w:w="1417" w:type="dxa"/>
            <w:vAlign w:val="center"/>
          </w:tcPr>
          <w:p w14:paraId="325738BD" w14:textId="4395E8B5" w:rsidR="008C2CC6" w:rsidRDefault="008C2CC6" w:rsidP="008C2CC6">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2025</w:t>
            </w:r>
          </w:p>
        </w:tc>
        <w:tc>
          <w:tcPr>
            <w:tcW w:w="2410" w:type="dxa"/>
          </w:tcPr>
          <w:p w14:paraId="57287C1B" w14:textId="5ED0DFDF" w:rsidR="008C2CC6" w:rsidRPr="0057500B" w:rsidRDefault="008C2CC6" w:rsidP="008C2CC6">
            <w:pPr>
              <w:jc w:val="center"/>
              <w:rPr>
                <w:rFonts w:ascii="Liberation Serif" w:eastAsia="Times New Roman" w:hAnsi="Liberation Serif" w:cs="Times New Roman"/>
                <w:sz w:val="24"/>
                <w:szCs w:val="24"/>
              </w:rPr>
            </w:pPr>
            <w:r w:rsidRPr="0057500B">
              <w:rPr>
                <w:rFonts w:ascii="Liberation Serif" w:eastAsia="Times New Roman" w:hAnsi="Liberation Serif" w:cs="Times New Roman"/>
                <w:sz w:val="24"/>
                <w:szCs w:val="24"/>
              </w:rPr>
              <w:t>МОУО</w:t>
            </w:r>
          </w:p>
        </w:tc>
      </w:tr>
      <w:tr w:rsidR="00B36E58" w:rsidRPr="007073F0" w14:paraId="26909963" w14:textId="77777777" w:rsidTr="001224EB">
        <w:tc>
          <w:tcPr>
            <w:tcW w:w="623" w:type="dxa"/>
            <w:vAlign w:val="center"/>
          </w:tcPr>
          <w:p w14:paraId="148E9323" w14:textId="3A6B5C67" w:rsidR="00B36E58" w:rsidRPr="00B36E58" w:rsidRDefault="00B36E58" w:rsidP="00B36E58">
            <w:pPr>
              <w:jc w:val="cente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t>7</w:t>
            </w:r>
          </w:p>
        </w:tc>
        <w:tc>
          <w:tcPr>
            <w:tcW w:w="3913" w:type="dxa"/>
            <w:vAlign w:val="center"/>
          </w:tcPr>
          <w:p w14:paraId="3CAF5239" w14:textId="55FAA37F" w:rsidR="00B36E58" w:rsidRPr="00B36E58" w:rsidRDefault="00B36E58" w:rsidP="00B36E58">
            <w:pP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t>Строительство  спортивного комплекса «Центр бокса» (ул. Ухтомского)</w:t>
            </w:r>
          </w:p>
        </w:tc>
        <w:tc>
          <w:tcPr>
            <w:tcW w:w="1418" w:type="dxa"/>
            <w:vAlign w:val="center"/>
          </w:tcPr>
          <w:p w14:paraId="2CF22A80" w14:textId="0B5F22CB" w:rsidR="00B36E58" w:rsidRPr="00B36E58" w:rsidRDefault="00B36E58" w:rsidP="00B36E58">
            <w:pPr>
              <w:ind w:left="-108"/>
              <w:jc w:val="cente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t> 1 объект</w:t>
            </w:r>
          </w:p>
        </w:tc>
        <w:tc>
          <w:tcPr>
            <w:tcW w:w="1417" w:type="dxa"/>
            <w:vAlign w:val="center"/>
          </w:tcPr>
          <w:p w14:paraId="61554983" w14:textId="282E56C9" w:rsidR="00B36E58" w:rsidRPr="00B36E58" w:rsidRDefault="00B36E58" w:rsidP="00B36E58">
            <w:pPr>
              <w:jc w:val="cente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t>2027-2028</w:t>
            </w:r>
          </w:p>
        </w:tc>
        <w:tc>
          <w:tcPr>
            <w:tcW w:w="2410" w:type="dxa"/>
          </w:tcPr>
          <w:p w14:paraId="1FF21EB4" w14:textId="6B7DEAD6" w:rsidR="00B36E58" w:rsidRPr="00B36E58" w:rsidRDefault="00B36E58" w:rsidP="00B36E58">
            <w:pPr>
              <w:jc w:val="center"/>
              <w:rPr>
                <w:rFonts w:ascii="Liberation Serif" w:eastAsia="Times New Roman" w:hAnsi="Liberation Serif" w:cs="Times New Roman"/>
                <w:sz w:val="24"/>
                <w:szCs w:val="24"/>
              </w:rPr>
            </w:pPr>
            <w:r w:rsidRPr="00B36E58">
              <w:rPr>
                <w:rFonts w:ascii="Liberation Serif" w:eastAsia="Times New Roman" w:hAnsi="Liberation Serif" w:cs="Times New Roman"/>
                <w:sz w:val="24"/>
                <w:szCs w:val="24"/>
              </w:rPr>
              <w:t>Администрация ГО Красноуфимск, КМКУ «СЕЗ»</w:t>
            </w:r>
          </w:p>
        </w:tc>
      </w:tr>
      <w:tr w:rsidR="00B36E58" w:rsidRPr="007073F0" w14:paraId="23C08327" w14:textId="77777777" w:rsidTr="001224EB">
        <w:tc>
          <w:tcPr>
            <w:tcW w:w="623" w:type="dxa"/>
            <w:vAlign w:val="center"/>
          </w:tcPr>
          <w:p w14:paraId="7E6BA056" w14:textId="43C4A1ED" w:rsidR="00B36E58" w:rsidRPr="00B36E58" w:rsidRDefault="00B36E58" w:rsidP="00B36E58">
            <w:pPr>
              <w:jc w:val="cente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t>8</w:t>
            </w:r>
          </w:p>
        </w:tc>
        <w:tc>
          <w:tcPr>
            <w:tcW w:w="3913" w:type="dxa"/>
            <w:vAlign w:val="center"/>
          </w:tcPr>
          <w:p w14:paraId="01F302C6" w14:textId="21F03568" w:rsidR="00B36E58" w:rsidRPr="00B36E58" w:rsidRDefault="00B36E58" w:rsidP="00B36E58">
            <w:pP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t xml:space="preserve">Строительство крытого катка с искусственным льдом </w:t>
            </w:r>
          </w:p>
        </w:tc>
        <w:tc>
          <w:tcPr>
            <w:tcW w:w="1418" w:type="dxa"/>
            <w:vAlign w:val="center"/>
          </w:tcPr>
          <w:p w14:paraId="173D9546" w14:textId="7DB07B36" w:rsidR="00B36E58" w:rsidRPr="00B36E58" w:rsidRDefault="00B36E58" w:rsidP="00B36E58">
            <w:pPr>
              <w:ind w:left="-108"/>
              <w:jc w:val="cente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t>1 объект</w:t>
            </w:r>
          </w:p>
          <w:p w14:paraId="62BE1F66" w14:textId="362C539B" w:rsidR="00B36E58" w:rsidRPr="00B36E58" w:rsidRDefault="00B36E58" w:rsidP="00B36E58">
            <w:pPr>
              <w:ind w:left="-108"/>
              <w:jc w:val="center"/>
              <w:rPr>
                <w:rFonts w:ascii="Liberation Serif" w:eastAsia="Times New Roman" w:hAnsi="Liberation Serif" w:cs="Times New Roman"/>
                <w:color w:val="000000"/>
                <w:sz w:val="24"/>
                <w:szCs w:val="24"/>
              </w:rPr>
            </w:pPr>
          </w:p>
        </w:tc>
        <w:tc>
          <w:tcPr>
            <w:tcW w:w="1417" w:type="dxa"/>
            <w:vAlign w:val="center"/>
          </w:tcPr>
          <w:p w14:paraId="32C7721C" w14:textId="5BF11486" w:rsidR="00B36E58" w:rsidRPr="00B36E58" w:rsidRDefault="00B36E58" w:rsidP="00B36E58">
            <w:pPr>
              <w:jc w:val="cente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t>2029-2030</w:t>
            </w:r>
          </w:p>
        </w:tc>
        <w:tc>
          <w:tcPr>
            <w:tcW w:w="2410" w:type="dxa"/>
          </w:tcPr>
          <w:p w14:paraId="287175CA" w14:textId="4F9C8CB2" w:rsidR="00B36E58" w:rsidRPr="00B36E58" w:rsidRDefault="00B36E58" w:rsidP="00B36E58">
            <w:pPr>
              <w:jc w:val="center"/>
              <w:rPr>
                <w:rFonts w:ascii="Liberation Serif" w:eastAsia="Times New Roman" w:hAnsi="Liberation Serif" w:cs="Times New Roman"/>
                <w:sz w:val="24"/>
                <w:szCs w:val="24"/>
              </w:rPr>
            </w:pPr>
            <w:r w:rsidRPr="00B36E58">
              <w:rPr>
                <w:rFonts w:ascii="Liberation Serif" w:eastAsia="Times New Roman" w:hAnsi="Liberation Serif" w:cs="Times New Roman"/>
                <w:sz w:val="24"/>
                <w:szCs w:val="24"/>
              </w:rPr>
              <w:t>Администрация ГО Красноуфимск, КМКУ «СЕЗ»</w:t>
            </w:r>
          </w:p>
        </w:tc>
      </w:tr>
      <w:tr w:rsidR="00B36E58" w:rsidRPr="007073F0" w14:paraId="4C2CA6A1" w14:textId="77777777" w:rsidTr="001224EB">
        <w:tc>
          <w:tcPr>
            <w:tcW w:w="623" w:type="dxa"/>
            <w:vAlign w:val="center"/>
          </w:tcPr>
          <w:p w14:paraId="6447F211" w14:textId="6984D803" w:rsidR="00B36E58" w:rsidRPr="00B36E58" w:rsidRDefault="00B36E58" w:rsidP="00B36E58">
            <w:pPr>
              <w:jc w:val="cente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lastRenderedPageBreak/>
              <w:t>9</w:t>
            </w:r>
          </w:p>
        </w:tc>
        <w:tc>
          <w:tcPr>
            <w:tcW w:w="3913" w:type="dxa"/>
            <w:vAlign w:val="center"/>
          </w:tcPr>
          <w:p w14:paraId="371E61B3" w14:textId="79378325" w:rsidR="00B36E58" w:rsidRPr="00B36E58" w:rsidRDefault="00B36E58" w:rsidP="00B36E58">
            <w:pP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t>Строительство специализированного спортивного зала для занятий спортивной гимнастикой</w:t>
            </w:r>
          </w:p>
        </w:tc>
        <w:tc>
          <w:tcPr>
            <w:tcW w:w="1418" w:type="dxa"/>
            <w:vAlign w:val="center"/>
          </w:tcPr>
          <w:p w14:paraId="6D99F235" w14:textId="61AF251A" w:rsidR="00B36E58" w:rsidRPr="00B36E58" w:rsidRDefault="00B36E58" w:rsidP="00B36E58">
            <w:pPr>
              <w:jc w:val="cente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t>1 объект </w:t>
            </w:r>
          </w:p>
        </w:tc>
        <w:tc>
          <w:tcPr>
            <w:tcW w:w="1417" w:type="dxa"/>
            <w:vAlign w:val="center"/>
          </w:tcPr>
          <w:p w14:paraId="45EDDB88" w14:textId="172F48B7" w:rsidR="00B36E58" w:rsidRPr="00B36E58" w:rsidRDefault="00B36E58" w:rsidP="00B36E58">
            <w:pPr>
              <w:jc w:val="center"/>
              <w:rPr>
                <w:rFonts w:ascii="Liberation Serif" w:eastAsia="Times New Roman" w:hAnsi="Liberation Serif" w:cs="Times New Roman"/>
                <w:color w:val="000000"/>
                <w:sz w:val="24"/>
                <w:szCs w:val="24"/>
              </w:rPr>
            </w:pPr>
            <w:r w:rsidRPr="00B36E58">
              <w:rPr>
                <w:rFonts w:ascii="Liberation Serif" w:eastAsia="Times New Roman" w:hAnsi="Liberation Serif" w:cs="Times New Roman"/>
                <w:color w:val="000000"/>
                <w:sz w:val="24"/>
                <w:szCs w:val="24"/>
              </w:rPr>
              <w:t>2031-2032</w:t>
            </w:r>
          </w:p>
        </w:tc>
        <w:tc>
          <w:tcPr>
            <w:tcW w:w="2410" w:type="dxa"/>
          </w:tcPr>
          <w:p w14:paraId="510BC90C" w14:textId="0C054809" w:rsidR="00B36E58" w:rsidRPr="00B36E58" w:rsidRDefault="00B36E58" w:rsidP="00B36E58">
            <w:pPr>
              <w:jc w:val="center"/>
              <w:rPr>
                <w:rFonts w:ascii="Liberation Serif" w:eastAsia="Times New Roman" w:hAnsi="Liberation Serif" w:cs="Times New Roman"/>
                <w:sz w:val="24"/>
                <w:szCs w:val="24"/>
              </w:rPr>
            </w:pPr>
            <w:r w:rsidRPr="00B36E58">
              <w:rPr>
                <w:rFonts w:ascii="Liberation Serif" w:eastAsia="Times New Roman" w:hAnsi="Liberation Serif" w:cs="Times New Roman"/>
                <w:sz w:val="24"/>
                <w:szCs w:val="24"/>
              </w:rPr>
              <w:t>Администрация ГО Красноуфимск, КМКУ «СЕЗ»</w:t>
            </w:r>
          </w:p>
        </w:tc>
      </w:tr>
    </w:tbl>
    <w:p w14:paraId="1A88D774" w14:textId="77777777" w:rsidR="00B732C9" w:rsidRDefault="00B732C9" w:rsidP="00690709">
      <w:pPr>
        <w:pStyle w:val="ConsPlusTitle"/>
        <w:jc w:val="center"/>
        <w:outlineLvl w:val="1"/>
        <w:rPr>
          <w:rFonts w:ascii="Liberation Serif" w:hAnsi="Liberation Serif" w:cs="Times New Roman"/>
          <w:sz w:val="28"/>
          <w:szCs w:val="28"/>
        </w:rPr>
        <w:sectPr w:rsidR="00B732C9" w:rsidSect="001224EB">
          <w:footerReference w:type="default" r:id="rId8"/>
          <w:pgSz w:w="11906" w:h="16838"/>
          <w:pgMar w:top="1134" w:right="851" w:bottom="1134" w:left="1418" w:header="709" w:footer="709" w:gutter="0"/>
          <w:cols w:space="708"/>
          <w:docGrid w:linePitch="360"/>
        </w:sectPr>
      </w:pPr>
    </w:p>
    <w:p w14:paraId="542D3272" w14:textId="77777777" w:rsidR="00303834" w:rsidRDefault="00690709" w:rsidP="00690709">
      <w:pPr>
        <w:pStyle w:val="ConsPlusTitle"/>
        <w:jc w:val="center"/>
        <w:outlineLvl w:val="1"/>
      </w:pPr>
      <w:r w:rsidRPr="007B3E6D">
        <w:rPr>
          <w:rFonts w:ascii="Liberation Serif" w:hAnsi="Liberation Serif" w:cs="Times New Roman"/>
          <w:sz w:val="28"/>
          <w:szCs w:val="28"/>
        </w:rPr>
        <w:lastRenderedPageBreak/>
        <w:t>Раздел 3. ОЦЕНКА ОБЪЕМОВ И ИСТОЧНИКОВ ФИНАНСИРОВАНИЯ МЕРОПРИЯТИЙ (ИНВЕСТИЦИОННЫХ ПРОЕКТОВ) ПО ПРОЕКТИРОВАНИЮ, СТРОИТЕЛЬСТВУ, РЕКОНСТРУКЦИИ ОБЪЕКТОВ СОЦИАЛЬНОЙ ИНФРАСТРУКТУРЫ ГОРОДСКОГО ОКРУГА</w:t>
      </w:r>
      <w:r w:rsidR="00303834" w:rsidRPr="00303834">
        <w:t xml:space="preserve"> </w:t>
      </w:r>
    </w:p>
    <w:p w14:paraId="29B145F8" w14:textId="77777777" w:rsidR="00303834" w:rsidRDefault="00303834" w:rsidP="00690709">
      <w:pPr>
        <w:pStyle w:val="ConsPlusTitle"/>
        <w:jc w:val="center"/>
        <w:outlineLvl w:val="1"/>
      </w:pPr>
    </w:p>
    <w:p w14:paraId="0EBE3291" w14:textId="340C23F8" w:rsidR="00690709" w:rsidRPr="00303834" w:rsidRDefault="00303834" w:rsidP="00303834">
      <w:pPr>
        <w:pStyle w:val="ConsPlusTitle"/>
        <w:ind w:firstLine="709"/>
        <w:jc w:val="both"/>
        <w:outlineLvl w:val="1"/>
        <w:rPr>
          <w:rFonts w:ascii="Liberation Serif" w:hAnsi="Liberation Serif" w:cs="Times New Roman"/>
          <w:b w:val="0"/>
          <w:bCs/>
          <w:sz w:val="28"/>
          <w:szCs w:val="28"/>
        </w:rPr>
      </w:pPr>
      <w:r w:rsidRPr="00303834">
        <w:rPr>
          <w:rFonts w:ascii="Liberation Serif" w:hAnsi="Liberation Serif" w:cs="Times New Roman"/>
          <w:b w:val="0"/>
          <w:bCs/>
          <w:sz w:val="28"/>
          <w:szCs w:val="28"/>
        </w:rPr>
        <w:t>Оценка объемов и источников  необходимых инвестиций в новое строительство, реконструкцию и капитальный ремонт объектов социальной инфраструктуры городского округа представлены в таблице:</w:t>
      </w:r>
    </w:p>
    <w:p w14:paraId="2C356494" w14:textId="77777777" w:rsidR="006E654E" w:rsidRDefault="006E654E" w:rsidP="00690709">
      <w:pPr>
        <w:pStyle w:val="ConsPlusNormal"/>
        <w:ind w:firstLine="540"/>
        <w:jc w:val="both"/>
        <w:rPr>
          <w:rFonts w:ascii="Liberation Serif" w:hAnsi="Liberation Serif"/>
          <w:sz w:val="28"/>
          <w:szCs w:val="28"/>
        </w:rPr>
      </w:pPr>
    </w:p>
    <w:tbl>
      <w:tblPr>
        <w:tblW w:w="14860" w:type="dxa"/>
        <w:tblLook w:val="04A0" w:firstRow="1" w:lastRow="0" w:firstColumn="1" w:lastColumn="0" w:noHBand="0" w:noVBand="1"/>
      </w:tblPr>
      <w:tblGrid>
        <w:gridCol w:w="980"/>
        <w:gridCol w:w="3977"/>
        <w:gridCol w:w="1986"/>
        <w:gridCol w:w="1100"/>
        <w:gridCol w:w="1080"/>
        <w:gridCol w:w="1020"/>
        <w:gridCol w:w="980"/>
        <w:gridCol w:w="980"/>
        <w:gridCol w:w="1372"/>
        <w:gridCol w:w="1372"/>
        <w:gridCol w:w="13"/>
      </w:tblGrid>
      <w:tr w:rsidR="00DB7969" w:rsidRPr="00DB7969" w14:paraId="24561137" w14:textId="77777777" w:rsidTr="00A040EC">
        <w:trPr>
          <w:gridAfter w:val="1"/>
          <w:wAfter w:w="13" w:type="dxa"/>
          <w:trHeight w:val="1500"/>
        </w:trPr>
        <w:tc>
          <w:tcPr>
            <w:tcW w:w="980" w:type="dxa"/>
            <w:tcBorders>
              <w:top w:val="single" w:sz="4" w:space="0" w:color="auto"/>
              <w:left w:val="single" w:sz="4" w:space="0" w:color="auto"/>
              <w:bottom w:val="single" w:sz="4" w:space="0" w:color="auto"/>
              <w:right w:val="single" w:sz="4" w:space="0" w:color="auto"/>
            </w:tcBorders>
            <w:noWrap/>
            <w:vAlign w:val="center"/>
            <w:hideMark/>
          </w:tcPr>
          <w:p w14:paraId="19D3899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w:t>
            </w:r>
          </w:p>
        </w:tc>
        <w:tc>
          <w:tcPr>
            <w:tcW w:w="3977" w:type="dxa"/>
            <w:tcBorders>
              <w:top w:val="single" w:sz="4" w:space="0" w:color="auto"/>
              <w:left w:val="nil"/>
              <w:bottom w:val="single" w:sz="4" w:space="0" w:color="auto"/>
              <w:right w:val="single" w:sz="4" w:space="0" w:color="auto"/>
            </w:tcBorders>
            <w:vAlign w:val="center"/>
            <w:hideMark/>
          </w:tcPr>
          <w:p w14:paraId="63521F5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Наименование проекта (адрес). Источники финансирования </w:t>
            </w:r>
          </w:p>
        </w:tc>
        <w:tc>
          <w:tcPr>
            <w:tcW w:w="1986" w:type="dxa"/>
            <w:tcBorders>
              <w:top w:val="single" w:sz="4" w:space="0" w:color="auto"/>
              <w:left w:val="nil"/>
              <w:bottom w:val="single" w:sz="4" w:space="0" w:color="auto"/>
              <w:right w:val="single" w:sz="4" w:space="0" w:color="auto"/>
            </w:tcBorders>
            <w:vAlign w:val="center"/>
            <w:hideMark/>
          </w:tcPr>
          <w:p w14:paraId="6088993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Оценка объемов финансирования, всего, млн. руб.</w:t>
            </w:r>
          </w:p>
        </w:tc>
        <w:tc>
          <w:tcPr>
            <w:tcW w:w="1100" w:type="dxa"/>
            <w:tcBorders>
              <w:top w:val="single" w:sz="4" w:space="0" w:color="auto"/>
              <w:left w:val="nil"/>
              <w:bottom w:val="single" w:sz="4" w:space="0" w:color="auto"/>
              <w:right w:val="single" w:sz="4" w:space="0" w:color="auto"/>
            </w:tcBorders>
            <w:noWrap/>
            <w:vAlign w:val="center"/>
            <w:hideMark/>
          </w:tcPr>
          <w:p w14:paraId="736A48D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2019</w:t>
            </w:r>
          </w:p>
        </w:tc>
        <w:tc>
          <w:tcPr>
            <w:tcW w:w="1080" w:type="dxa"/>
            <w:tcBorders>
              <w:top w:val="single" w:sz="4" w:space="0" w:color="auto"/>
              <w:left w:val="nil"/>
              <w:bottom w:val="single" w:sz="4" w:space="0" w:color="auto"/>
              <w:right w:val="single" w:sz="4" w:space="0" w:color="auto"/>
            </w:tcBorders>
            <w:noWrap/>
            <w:vAlign w:val="center"/>
            <w:hideMark/>
          </w:tcPr>
          <w:p w14:paraId="4F7A327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2020</w:t>
            </w:r>
          </w:p>
        </w:tc>
        <w:tc>
          <w:tcPr>
            <w:tcW w:w="1020" w:type="dxa"/>
            <w:tcBorders>
              <w:top w:val="single" w:sz="4" w:space="0" w:color="auto"/>
              <w:left w:val="nil"/>
              <w:bottom w:val="single" w:sz="4" w:space="0" w:color="auto"/>
              <w:right w:val="single" w:sz="4" w:space="0" w:color="auto"/>
            </w:tcBorders>
            <w:noWrap/>
            <w:vAlign w:val="center"/>
            <w:hideMark/>
          </w:tcPr>
          <w:p w14:paraId="1DEF7D9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2021</w:t>
            </w:r>
          </w:p>
        </w:tc>
        <w:tc>
          <w:tcPr>
            <w:tcW w:w="980" w:type="dxa"/>
            <w:tcBorders>
              <w:top w:val="single" w:sz="4" w:space="0" w:color="auto"/>
              <w:left w:val="nil"/>
              <w:bottom w:val="single" w:sz="4" w:space="0" w:color="auto"/>
              <w:right w:val="single" w:sz="4" w:space="0" w:color="auto"/>
            </w:tcBorders>
            <w:noWrap/>
            <w:vAlign w:val="center"/>
            <w:hideMark/>
          </w:tcPr>
          <w:p w14:paraId="07B2BD3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2022</w:t>
            </w:r>
          </w:p>
        </w:tc>
        <w:tc>
          <w:tcPr>
            <w:tcW w:w="980" w:type="dxa"/>
            <w:tcBorders>
              <w:top w:val="single" w:sz="4" w:space="0" w:color="auto"/>
              <w:left w:val="nil"/>
              <w:bottom w:val="single" w:sz="4" w:space="0" w:color="auto"/>
              <w:right w:val="single" w:sz="4" w:space="0" w:color="auto"/>
            </w:tcBorders>
            <w:noWrap/>
            <w:vAlign w:val="center"/>
            <w:hideMark/>
          </w:tcPr>
          <w:p w14:paraId="6F119DE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2023</w:t>
            </w:r>
          </w:p>
        </w:tc>
        <w:tc>
          <w:tcPr>
            <w:tcW w:w="1372" w:type="dxa"/>
            <w:tcBorders>
              <w:top w:val="single" w:sz="4" w:space="0" w:color="auto"/>
              <w:left w:val="nil"/>
              <w:bottom w:val="single" w:sz="4" w:space="0" w:color="auto"/>
              <w:right w:val="single" w:sz="4" w:space="0" w:color="auto"/>
            </w:tcBorders>
            <w:vAlign w:val="center"/>
            <w:hideMark/>
          </w:tcPr>
          <w:p w14:paraId="11E3863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2024-2025 (окончание 1 этапа)</w:t>
            </w:r>
          </w:p>
        </w:tc>
        <w:tc>
          <w:tcPr>
            <w:tcW w:w="1372" w:type="dxa"/>
            <w:tcBorders>
              <w:top w:val="single" w:sz="4" w:space="0" w:color="auto"/>
              <w:left w:val="nil"/>
              <w:bottom w:val="single" w:sz="4" w:space="0" w:color="auto"/>
              <w:right w:val="single" w:sz="4" w:space="0" w:color="auto"/>
            </w:tcBorders>
            <w:vAlign w:val="center"/>
            <w:hideMark/>
          </w:tcPr>
          <w:p w14:paraId="60A13AB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2026-2032 (окончание  II этапа)</w:t>
            </w:r>
          </w:p>
        </w:tc>
      </w:tr>
      <w:tr w:rsidR="00DB7969" w:rsidRPr="00DB7969" w14:paraId="6A8DB4C6" w14:textId="77777777" w:rsidTr="00A040EC">
        <w:trPr>
          <w:trHeight w:val="312"/>
        </w:trPr>
        <w:tc>
          <w:tcPr>
            <w:tcW w:w="980" w:type="dxa"/>
            <w:tcBorders>
              <w:top w:val="nil"/>
              <w:left w:val="single" w:sz="4" w:space="0" w:color="auto"/>
              <w:bottom w:val="single" w:sz="4" w:space="0" w:color="auto"/>
              <w:right w:val="single" w:sz="4" w:space="0" w:color="auto"/>
            </w:tcBorders>
            <w:noWrap/>
            <w:vAlign w:val="center"/>
            <w:hideMark/>
          </w:tcPr>
          <w:p w14:paraId="14DF2E3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880" w:type="dxa"/>
            <w:gridSpan w:val="10"/>
            <w:tcBorders>
              <w:top w:val="single" w:sz="4" w:space="0" w:color="auto"/>
              <w:left w:val="nil"/>
              <w:bottom w:val="single" w:sz="4" w:space="0" w:color="auto"/>
              <w:right w:val="single" w:sz="4" w:space="0" w:color="auto"/>
            </w:tcBorders>
            <w:vAlign w:val="bottom"/>
            <w:hideMark/>
          </w:tcPr>
          <w:p w14:paraId="50FBE504"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Сфера образования</w:t>
            </w:r>
          </w:p>
        </w:tc>
      </w:tr>
      <w:tr w:rsidR="00DB7969" w:rsidRPr="00DB7969" w14:paraId="02102C5D" w14:textId="77777777" w:rsidTr="00A040EC">
        <w:trPr>
          <w:gridAfter w:val="1"/>
          <w:wAfter w:w="13" w:type="dxa"/>
          <w:trHeight w:val="510"/>
        </w:trPr>
        <w:tc>
          <w:tcPr>
            <w:tcW w:w="980" w:type="dxa"/>
            <w:tcBorders>
              <w:top w:val="nil"/>
              <w:left w:val="single" w:sz="4" w:space="0" w:color="auto"/>
              <w:bottom w:val="single" w:sz="4" w:space="0" w:color="auto"/>
              <w:right w:val="single" w:sz="4" w:space="0" w:color="auto"/>
            </w:tcBorders>
            <w:noWrap/>
            <w:vAlign w:val="center"/>
            <w:hideMark/>
          </w:tcPr>
          <w:p w14:paraId="595D0677"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w:t>
            </w:r>
          </w:p>
        </w:tc>
        <w:tc>
          <w:tcPr>
            <w:tcW w:w="3977" w:type="dxa"/>
            <w:tcBorders>
              <w:top w:val="nil"/>
              <w:left w:val="nil"/>
              <w:bottom w:val="single" w:sz="4" w:space="0" w:color="auto"/>
              <w:right w:val="single" w:sz="4" w:space="0" w:color="auto"/>
            </w:tcBorders>
            <w:hideMark/>
          </w:tcPr>
          <w:p w14:paraId="60CDEAB4"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Строительство школы (ул.8 Марта)</w:t>
            </w:r>
          </w:p>
        </w:tc>
        <w:tc>
          <w:tcPr>
            <w:tcW w:w="1986" w:type="dxa"/>
            <w:tcBorders>
              <w:top w:val="nil"/>
              <w:left w:val="nil"/>
              <w:bottom w:val="single" w:sz="4" w:space="0" w:color="auto"/>
              <w:right w:val="single" w:sz="4" w:space="0" w:color="auto"/>
            </w:tcBorders>
            <w:vAlign w:val="center"/>
            <w:hideMark/>
          </w:tcPr>
          <w:p w14:paraId="56B1F5AC"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2019-2022</w:t>
            </w:r>
          </w:p>
        </w:tc>
        <w:tc>
          <w:tcPr>
            <w:tcW w:w="1100" w:type="dxa"/>
            <w:tcBorders>
              <w:top w:val="nil"/>
              <w:left w:val="nil"/>
              <w:bottom w:val="single" w:sz="4" w:space="0" w:color="auto"/>
              <w:right w:val="single" w:sz="4" w:space="0" w:color="auto"/>
            </w:tcBorders>
            <w:noWrap/>
            <w:vAlign w:val="center"/>
            <w:hideMark/>
          </w:tcPr>
          <w:p w14:paraId="042AB21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74FFA1D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0DF1258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773A67B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6A9BAF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87737C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0A3AC2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0F5E4556"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182973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1.1.</w:t>
            </w:r>
          </w:p>
        </w:tc>
        <w:tc>
          <w:tcPr>
            <w:tcW w:w="3977" w:type="dxa"/>
            <w:tcBorders>
              <w:top w:val="nil"/>
              <w:left w:val="nil"/>
              <w:bottom w:val="single" w:sz="4" w:space="0" w:color="auto"/>
              <w:right w:val="single" w:sz="4" w:space="0" w:color="auto"/>
            </w:tcBorders>
            <w:vAlign w:val="bottom"/>
            <w:hideMark/>
          </w:tcPr>
          <w:p w14:paraId="49F10CDA"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общая сумма финансирования, в т.ч.</w:t>
            </w:r>
          </w:p>
        </w:tc>
        <w:tc>
          <w:tcPr>
            <w:tcW w:w="1986" w:type="dxa"/>
            <w:tcBorders>
              <w:top w:val="nil"/>
              <w:left w:val="nil"/>
              <w:bottom w:val="single" w:sz="4" w:space="0" w:color="auto"/>
              <w:right w:val="single" w:sz="4" w:space="0" w:color="auto"/>
            </w:tcBorders>
            <w:vAlign w:val="center"/>
            <w:hideMark/>
          </w:tcPr>
          <w:p w14:paraId="3F86E42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478,7</w:t>
            </w:r>
          </w:p>
        </w:tc>
        <w:tc>
          <w:tcPr>
            <w:tcW w:w="1100" w:type="dxa"/>
            <w:tcBorders>
              <w:top w:val="nil"/>
              <w:left w:val="nil"/>
              <w:bottom w:val="single" w:sz="4" w:space="0" w:color="auto"/>
              <w:right w:val="single" w:sz="4" w:space="0" w:color="auto"/>
            </w:tcBorders>
            <w:noWrap/>
            <w:vAlign w:val="center"/>
            <w:hideMark/>
          </w:tcPr>
          <w:p w14:paraId="34ECA28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9,9</w:t>
            </w:r>
          </w:p>
        </w:tc>
        <w:tc>
          <w:tcPr>
            <w:tcW w:w="1080" w:type="dxa"/>
            <w:tcBorders>
              <w:top w:val="nil"/>
              <w:left w:val="nil"/>
              <w:bottom w:val="single" w:sz="4" w:space="0" w:color="auto"/>
              <w:right w:val="single" w:sz="4" w:space="0" w:color="auto"/>
            </w:tcBorders>
            <w:noWrap/>
            <w:vAlign w:val="center"/>
            <w:hideMark/>
          </w:tcPr>
          <w:p w14:paraId="7523415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157,7</w:t>
            </w:r>
          </w:p>
        </w:tc>
        <w:tc>
          <w:tcPr>
            <w:tcW w:w="1020" w:type="dxa"/>
            <w:tcBorders>
              <w:top w:val="nil"/>
              <w:left w:val="nil"/>
              <w:bottom w:val="single" w:sz="4" w:space="0" w:color="auto"/>
              <w:right w:val="single" w:sz="4" w:space="0" w:color="auto"/>
            </w:tcBorders>
            <w:noWrap/>
            <w:vAlign w:val="center"/>
            <w:hideMark/>
          </w:tcPr>
          <w:p w14:paraId="648ED14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140,5</w:t>
            </w:r>
          </w:p>
        </w:tc>
        <w:tc>
          <w:tcPr>
            <w:tcW w:w="980" w:type="dxa"/>
            <w:tcBorders>
              <w:top w:val="nil"/>
              <w:left w:val="nil"/>
              <w:bottom w:val="single" w:sz="4" w:space="0" w:color="auto"/>
              <w:right w:val="single" w:sz="4" w:space="0" w:color="auto"/>
            </w:tcBorders>
            <w:noWrap/>
            <w:vAlign w:val="center"/>
            <w:hideMark/>
          </w:tcPr>
          <w:p w14:paraId="55FFFBB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170,6</w:t>
            </w:r>
          </w:p>
        </w:tc>
        <w:tc>
          <w:tcPr>
            <w:tcW w:w="980" w:type="dxa"/>
            <w:tcBorders>
              <w:top w:val="nil"/>
              <w:left w:val="nil"/>
              <w:bottom w:val="single" w:sz="4" w:space="0" w:color="auto"/>
              <w:right w:val="single" w:sz="4" w:space="0" w:color="auto"/>
            </w:tcBorders>
            <w:noWrap/>
            <w:vAlign w:val="center"/>
            <w:hideMark/>
          </w:tcPr>
          <w:p w14:paraId="5867A02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A77AC6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C1D695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790A37B7"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2E969FE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1.2.</w:t>
            </w:r>
          </w:p>
        </w:tc>
        <w:tc>
          <w:tcPr>
            <w:tcW w:w="3977" w:type="dxa"/>
            <w:tcBorders>
              <w:top w:val="nil"/>
              <w:left w:val="nil"/>
              <w:bottom w:val="single" w:sz="4" w:space="0" w:color="auto"/>
              <w:right w:val="single" w:sz="4" w:space="0" w:color="auto"/>
            </w:tcBorders>
            <w:vAlign w:val="bottom"/>
            <w:hideMark/>
          </w:tcPr>
          <w:p w14:paraId="63821CF7"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119E0FB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412,6</w:t>
            </w:r>
          </w:p>
        </w:tc>
        <w:tc>
          <w:tcPr>
            <w:tcW w:w="1100" w:type="dxa"/>
            <w:tcBorders>
              <w:top w:val="nil"/>
              <w:left w:val="nil"/>
              <w:bottom w:val="single" w:sz="4" w:space="0" w:color="auto"/>
              <w:right w:val="single" w:sz="4" w:space="0" w:color="auto"/>
            </w:tcBorders>
            <w:noWrap/>
            <w:vAlign w:val="center"/>
            <w:hideMark/>
          </w:tcPr>
          <w:p w14:paraId="77CDAD1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8,5</w:t>
            </w:r>
          </w:p>
        </w:tc>
        <w:tc>
          <w:tcPr>
            <w:tcW w:w="1080" w:type="dxa"/>
            <w:tcBorders>
              <w:top w:val="nil"/>
              <w:left w:val="nil"/>
              <w:bottom w:val="single" w:sz="4" w:space="0" w:color="auto"/>
              <w:right w:val="single" w:sz="4" w:space="0" w:color="auto"/>
            </w:tcBorders>
            <w:noWrap/>
            <w:vAlign w:val="center"/>
            <w:hideMark/>
          </w:tcPr>
          <w:p w14:paraId="2876C58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135,0</w:t>
            </w:r>
          </w:p>
        </w:tc>
        <w:tc>
          <w:tcPr>
            <w:tcW w:w="1020" w:type="dxa"/>
            <w:tcBorders>
              <w:top w:val="nil"/>
              <w:left w:val="nil"/>
              <w:bottom w:val="single" w:sz="4" w:space="0" w:color="auto"/>
              <w:right w:val="single" w:sz="4" w:space="0" w:color="auto"/>
            </w:tcBorders>
            <w:noWrap/>
            <w:vAlign w:val="center"/>
            <w:hideMark/>
          </w:tcPr>
          <w:p w14:paraId="6F852C2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126,5</w:t>
            </w:r>
          </w:p>
        </w:tc>
        <w:tc>
          <w:tcPr>
            <w:tcW w:w="980" w:type="dxa"/>
            <w:tcBorders>
              <w:top w:val="nil"/>
              <w:left w:val="nil"/>
              <w:bottom w:val="single" w:sz="4" w:space="0" w:color="auto"/>
              <w:right w:val="single" w:sz="4" w:space="0" w:color="auto"/>
            </w:tcBorders>
            <w:noWrap/>
            <w:vAlign w:val="center"/>
            <w:hideMark/>
          </w:tcPr>
          <w:p w14:paraId="62FBB90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142,6</w:t>
            </w:r>
          </w:p>
        </w:tc>
        <w:tc>
          <w:tcPr>
            <w:tcW w:w="980" w:type="dxa"/>
            <w:tcBorders>
              <w:top w:val="nil"/>
              <w:left w:val="nil"/>
              <w:bottom w:val="single" w:sz="4" w:space="0" w:color="auto"/>
              <w:right w:val="single" w:sz="4" w:space="0" w:color="auto"/>
            </w:tcBorders>
            <w:noWrap/>
            <w:vAlign w:val="center"/>
            <w:hideMark/>
          </w:tcPr>
          <w:p w14:paraId="6DF5E18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CDA341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A0E136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18FE7A6C"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80872A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1.3.</w:t>
            </w:r>
          </w:p>
        </w:tc>
        <w:tc>
          <w:tcPr>
            <w:tcW w:w="3977" w:type="dxa"/>
            <w:tcBorders>
              <w:top w:val="nil"/>
              <w:left w:val="nil"/>
              <w:bottom w:val="single" w:sz="4" w:space="0" w:color="auto"/>
              <w:right w:val="single" w:sz="4" w:space="0" w:color="auto"/>
            </w:tcBorders>
            <w:vAlign w:val="bottom"/>
            <w:hideMark/>
          </w:tcPr>
          <w:p w14:paraId="17222371"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13B66C3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66,1</w:t>
            </w:r>
          </w:p>
        </w:tc>
        <w:tc>
          <w:tcPr>
            <w:tcW w:w="1100" w:type="dxa"/>
            <w:tcBorders>
              <w:top w:val="nil"/>
              <w:left w:val="nil"/>
              <w:bottom w:val="single" w:sz="4" w:space="0" w:color="auto"/>
              <w:right w:val="single" w:sz="4" w:space="0" w:color="auto"/>
            </w:tcBorders>
            <w:noWrap/>
            <w:vAlign w:val="center"/>
            <w:hideMark/>
          </w:tcPr>
          <w:p w14:paraId="5861218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1,4</w:t>
            </w:r>
          </w:p>
        </w:tc>
        <w:tc>
          <w:tcPr>
            <w:tcW w:w="1080" w:type="dxa"/>
            <w:tcBorders>
              <w:top w:val="nil"/>
              <w:left w:val="nil"/>
              <w:bottom w:val="single" w:sz="4" w:space="0" w:color="auto"/>
              <w:right w:val="single" w:sz="4" w:space="0" w:color="auto"/>
            </w:tcBorders>
            <w:noWrap/>
            <w:vAlign w:val="center"/>
            <w:hideMark/>
          </w:tcPr>
          <w:p w14:paraId="214F81A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22,7</w:t>
            </w:r>
          </w:p>
        </w:tc>
        <w:tc>
          <w:tcPr>
            <w:tcW w:w="1020" w:type="dxa"/>
            <w:tcBorders>
              <w:top w:val="nil"/>
              <w:left w:val="nil"/>
              <w:bottom w:val="single" w:sz="4" w:space="0" w:color="auto"/>
              <w:right w:val="single" w:sz="4" w:space="0" w:color="auto"/>
            </w:tcBorders>
            <w:noWrap/>
            <w:vAlign w:val="center"/>
            <w:hideMark/>
          </w:tcPr>
          <w:p w14:paraId="022D75B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14,0</w:t>
            </w:r>
          </w:p>
        </w:tc>
        <w:tc>
          <w:tcPr>
            <w:tcW w:w="980" w:type="dxa"/>
            <w:tcBorders>
              <w:top w:val="nil"/>
              <w:left w:val="nil"/>
              <w:bottom w:val="single" w:sz="4" w:space="0" w:color="auto"/>
              <w:right w:val="single" w:sz="4" w:space="0" w:color="auto"/>
            </w:tcBorders>
            <w:noWrap/>
            <w:vAlign w:val="center"/>
            <w:hideMark/>
          </w:tcPr>
          <w:p w14:paraId="250A31C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28,0</w:t>
            </w:r>
          </w:p>
        </w:tc>
        <w:tc>
          <w:tcPr>
            <w:tcW w:w="980" w:type="dxa"/>
            <w:tcBorders>
              <w:top w:val="nil"/>
              <w:left w:val="nil"/>
              <w:bottom w:val="single" w:sz="4" w:space="0" w:color="auto"/>
              <w:right w:val="single" w:sz="4" w:space="0" w:color="auto"/>
            </w:tcBorders>
            <w:noWrap/>
            <w:vAlign w:val="center"/>
            <w:hideMark/>
          </w:tcPr>
          <w:p w14:paraId="13250EB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FB173E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5B7D8A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53D689B4"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5AB443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1.4.</w:t>
            </w:r>
          </w:p>
        </w:tc>
        <w:tc>
          <w:tcPr>
            <w:tcW w:w="3977" w:type="dxa"/>
            <w:tcBorders>
              <w:top w:val="nil"/>
              <w:left w:val="nil"/>
              <w:bottom w:val="single" w:sz="4" w:space="0" w:color="auto"/>
              <w:right w:val="single" w:sz="4" w:space="0" w:color="auto"/>
            </w:tcBorders>
            <w:vAlign w:val="bottom"/>
            <w:hideMark/>
          </w:tcPr>
          <w:p w14:paraId="46650105"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из них:</w:t>
            </w:r>
          </w:p>
        </w:tc>
        <w:tc>
          <w:tcPr>
            <w:tcW w:w="1986" w:type="dxa"/>
            <w:tcBorders>
              <w:top w:val="nil"/>
              <w:left w:val="nil"/>
              <w:bottom w:val="single" w:sz="4" w:space="0" w:color="auto"/>
              <w:right w:val="single" w:sz="4" w:space="0" w:color="auto"/>
            </w:tcBorders>
            <w:vAlign w:val="center"/>
            <w:hideMark/>
          </w:tcPr>
          <w:p w14:paraId="2BE4ED3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086D2D0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5F64208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1F41D35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B55455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152C05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EA90B3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61F24E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486253B8"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86DA08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1.5.</w:t>
            </w:r>
          </w:p>
        </w:tc>
        <w:tc>
          <w:tcPr>
            <w:tcW w:w="3977" w:type="dxa"/>
            <w:tcBorders>
              <w:top w:val="nil"/>
              <w:left w:val="nil"/>
              <w:bottom w:val="single" w:sz="4" w:space="0" w:color="auto"/>
              <w:right w:val="single" w:sz="4" w:space="0" w:color="auto"/>
            </w:tcBorders>
            <w:vAlign w:val="bottom"/>
            <w:hideMark/>
          </w:tcPr>
          <w:p w14:paraId="50B4F2C0"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проектные работы</w:t>
            </w:r>
          </w:p>
        </w:tc>
        <w:tc>
          <w:tcPr>
            <w:tcW w:w="1986" w:type="dxa"/>
            <w:tcBorders>
              <w:top w:val="nil"/>
              <w:left w:val="nil"/>
              <w:bottom w:val="single" w:sz="4" w:space="0" w:color="auto"/>
              <w:right w:val="single" w:sz="4" w:space="0" w:color="auto"/>
            </w:tcBorders>
            <w:vAlign w:val="center"/>
            <w:hideMark/>
          </w:tcPr>
          <w:p w14:paraId="48D18C1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29F7134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06AAB5D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5E0E3A3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2DD272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933D9B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533ED1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41B5A4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4A805D2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F32871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1.6.</w:t>
            </w:r>
          </w:p>
        </w:tc>
        <w:tc>
          <w:tcPr>
            <w:tcW w:w="3977" w:type="dxa"/>
            <w:tcBorders>
              <w:top w:val="nil"/>
              <w:left w:val="nil"/>
              <w:bottom w:val="single" w:sz="4" w:space="0" w:color="auto"/>
              <w:right w:val="single" w:sz="4" w:space="0" w:color="auto"/>
            </w:tcBorders>
            <w:vAlign w:val="bottom"/>
            <w:hideMark/>
          </w:tcPr>
          <w:p w14:paraId="507587F9"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47EE36C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8,2</w:t>
            </w:r>
          </w:p>
        </w:tc>
        <w:tc>
          <w:tcPr>
            <w:tcW w:w="1100" w:type="dxa"/>
            <w:tcBorders>
              <w:top w:val="nil"/>
              <w:left w:val="nil"/>
              <w:bottom w:val="single" w:sz="4" w:space="0" w:color="auto"/>
              <w:right w:val="single" w:sz="4" w:space="0" w:color="auto"/>
            </w:tcBorders>
            <w:noWrap/>
            <w:vAlign w:val="center"/>
            <w:hideMark/>
          </w:tcPr>
          <w:p w14:paraId="18B8F3B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0,5</w:t>
            </w:r>
          </w:p>
        </w:tc>
        <w:tc>
          <w:tcPr>
            <w:tcW w:w="1080" w:type="dxa"/>
            <w:tcBorders>
              <w:top w:val="nil"/>
              <w:left w:val="nil"/>
              <w:bottom w:val="single" w:sz="4" w:space="0" w:color="auto"/>
              <w:right w:val="single" w:sz="4" w:space="0" w:color="auto"/>
            </w:tcBorders>
            <w:noWrap/>
            <w:vAlign w:val="center"/>
            <w:hideMark/>
          </w:tcPr>
          <w:p w14:paraId="0A69C75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7,7</w:t>
            </w:r>
          </w:p>
        </w:tc>
        <w:tc>
          <w:tcPr>
            <w:tcW w:w="1020" w:type="dxa"/>
            <w:tcBorders>
              <w:top w:val="nil"/>
              <w:left w:val="nil"/>
              <w:bottom w:val="single" w:sz="4" w:space="0" w:color="auto"/>
              <w:right w:val="single" w:sz="4" w:space="0" w:color="auto"/>
            </w:tcBorders>
            <w:noWrap/>
            <w:vAlign w:val="center"/>
            <w:hideMark/>
          </w:tcPr>
          <w:p w14:paraId="1711EA2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550392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1AC567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B7EFFC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226831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7A822883"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983745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1.7.</w:t>
            </w:r>
          </w:p>
        </w:tc>
        <w:tc>
          <w:tcPr>
            <w:tcW w:w="3977" w:type="dxa"/>
            <w:tcBorders>
              <w:top w:val="nil"/>
              <w:left w:val="nil"/>
              <w:bottom w:val="single" w:sz="4" w:space="0" w:color="auto"/>
              <w:right w:val="single" w:sz="4" w:space="0" w:color="auto"/>
            </w:tcBorders>
            <w:vAlign w:val="bottom"/>
            <w:hideMark/>
          </w:tcPr>
          <w:p w14:paraId="03141F02"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35F62F9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8,2</w:t>
            </w:r>
          </w:p>
        </w:tc>
        <w:tc>
          <w:tcPr>
            <w:tcW w:w="1100" w:type="dxa"/>
            <w:tcBorders>
              <w:top w:val="nil"/>
              <w:left w:val="nil"/>
              <w:bottom w:val="single" w:sz="4" w:space="0" w:color="auto"/>
              <w:right w:val="single" w:sz="4" w:space="0" w:color="auto"/>
            </w:tcBorders>
            <w:noWrap/>
            <w:vAlign w:val="center"/>
            <w:hideMark/>
          </w:tcPr>
          <w:p w14:paraId="408BD57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0,5</w:t>
            </w:r>
          </w:p>
        </w:tc>
        <w:tc>
          <w:tcPr>
            <w:tcW w:w="1080" w:type="dxa"/>
            <w:tcBorders>
              <w:top w:val="nil"/>
              <w:left w:val="nil"/>
              <w:bottom w:val="single" w:sz="4" w:space="0" w:color="auto"/>
              <w:right w:val="single" w:sz="4" w:space="0" w:color="auto"/>
            </w:tcBorders>
            <w:noWrap/>
            <w:vAlign w:val="center"/>
            <w:hideMark/>
          </w:tcPr>
          <w:p w14:paraId="4F886C5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7,7</w:t>
            </w:r>
          </w:p>
        </w:tc>
        <w:tc>
          <w:tcPr>
            <w:tcW w:w="1020" w:type="dxa"/>
            <w:tcBorders>
              <w:top w:val="nil"/>
              <w:left w:val="nil"/>
              <w:bottom w:val="single" w:sz="4" w:space="0" w:color="auto"/>
              <w:right w:val="single" w:sz="4" w:space="0" w:color="auto"/>
            </w:tcBorders>
            <w:noWrap/>
            <w:vAlign w:val="center"/>
            <w:hideMark/>
          </w:tcPr>
          <w:p w14:paraId="3FB18EC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9BFA9E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8E610E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D23762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477FF1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00379A7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E591FE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1.8.</w:t>
            </w:r>
          </w:p>
        </w:tc>
        <w:tc>
          <w:tcPr>
            <w:tcW w:w="3977" w:type="dxa"/>
            <w:tcBorders>
              <w:top w:val="nil"/>
              <w:left w:val="nil"/>
              <w:bottom w:val="single" w:sz="4" w:space="0" w:color="auto"/>
              <w:right w:val="single" w:sz="4" w:space="0" w:color="auto"/>
            </w:tcBorders>
            <w:vAlign w:val="bottom"/>
            <w:hideMark/>
          </w:tcPr>
          <w:p w14:paraId="6C29B390"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строительные работы</w:t>
            </w:r>
          </w:p>
        </w:tc>
        <w:tc>
          <w:tcPr>
            <w:tcW w:w="1986" w:type="dxa"/>
            <w:tcBorders>
              <w:top w:val="nil"/>
              <w:left w:val="nil"/>
              <w:bottom w:val="single" w:sz="4" w:space="0" w:color="auto"/>
              <w:right w:val="single" w:sz="4" w:space="0" w:color="auto"/>
            </w:tcBorders>
            <w:vAlign w:val="center"/>
            <w:hideMark/>
          </w:tcPr>
          <w:p w14:paraId="16DA82A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57D293A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4476A7A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170BCBC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A94632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9ACF0A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A9887C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89D28E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72A4DCA3"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02E5C1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1.9.</w:t>
            </w:r>
          </w:p>
        </w:tc>
        <w:tc>
          <w:tcPr>
            <w:tcW w:w="3977" w:type="dxa"/>
            <w:tcBorders>
              <w:top w:val="nil"/>
              <w:left w:val="nil"/>
              <w:bottom w:val="single" w:sz="4" w:space="0" w:color="auto"/>
              <w:right w:val="single" w:sz="4" w:space="0" w:color="auto"/>
            </w:tcBorders>
            <w:vAlign w:val="bottom"/>
            <w:hideMark/>
          </w:tcPr>
          <w:p w14:paraId="3D8FBE6A"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4E88CB7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470,5</w:t>
            </w:r>
          </w:p>
        </w:tc>
        <w:tc>
          <w:tcPr>
            <w:tcW w:w="1100" w:type="dxa"/>
            <w:tcBorders>
              <w:top w:val="nil"/>
              <w:left w:val="nil"/>
              <w:bottom w:val="single" w:sz="4" w:space="0" w:color="auto"/>
              <w:right w:val="single" w:sz="4" w:space="0" w:color="auto"/>
            </w:tcBorders>
            <w:noWrap/>
            <w:vAlign w:val="center"/>
            <w:hideMark/>
          </w:tcPr>
          <w:p w14:paraId="70F3523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9,4</w:t>
            </w:r>
          </w:p>
        </w:tc>
        <w:tc>
          <w:tcPr>
            <w:tcW w:w="1080" w:type="dxa"/>
            <w:tcBorders>
              <w:top w:val="nil"/>
              <w:left w:val="nil"/>
              <w:bottom w:val="single" w:sz="4" w:space="0" w:color="auto"/>
              <w:right w:val="single" w:sz="4" w:space="0" w:color="auto"/>
            </w:tcBorders>
            <w:noWrap/>
            <w:vAlign w:val="center"/>
            <w:hideMark/>
          </w:tcPr>
          <w:p w14:paraId="41A6506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150,0</w:t>
            </w:r>
          </w:p>
        </w:tc>
        <w:tc>
          <w:tcPr>
            <w:tcW w:w="1020" w:type="dxa"/>
            <w:tcBorders>
              <w:top w:val="nil"/>
              <w:left w:val="nil"/>
              <w:bottom w:val="single" w:sz="4" w:space="0" w:color="auto"/>
              <w:right w:val="single" w:sz="4" w:space="0" w:color="auto"/>
            </w:tcBorders>
            <w:noWrap/>
            <w:vAlign w:val="center"/>
            <w:hideMark/>
          </w:tcPr>
          <w:p w14:paraId="2467C82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140,5</w:t>
            </w:r>
          </w:p>
        </w:tc>
        <w:tc>
          <w:tcPr>
            <w:tcW w:w="980" w:type="dxa"/>
            <w:tcBorders>
              <w:top w:val="nil"/>
              <w:left w:val="nil"/>
              <w:bottom w:val="single" w:sz="4" w:space="0" w:color="auto"/>
              <w:right w:val="single" w:sz="4" w:space="0" w:color="auto"/>
            </w:tcBorders>
            <w:noWrap/>
            <w:vAlign w:val="center"/>
            <w:hideMark/>
          </w:tcPr>
          <w:p w14:paraId="3C764B3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170,6</w:t>
            </w:r>
          </w:p>
        </w:tc>
        <w:tc>
          <w:tcPr>
            <w:tcW w:w="980" w:type="dxa"/>
            <w:tcBorders>
              <w:top w:val="nil"/>
              <w:left w:val="nil"/>
              <w:bottom w:val="single" w:sz="4" w:space="0" w:color="auto"/>
              <w:right w:val="single" w:sz="4" w:space="0" w:color="auto"/>
            </w:tcBorders>
            <w:noWrap/>
            <w:vAlign w:val="center"/>
            <w:hideMark/>
          </w:tcPr>
          <w:p w14:paraId="213189E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48335F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8BAD5B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681B0935"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9B1444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1.10.</w:t>
            </w:r>
          </w:p>
        </w:tc>
        <w:tc>
          <w:tcPr>
            <w:tcW w:w="3977" w:type="dxa"/>
            <w:tcBorders>
              <w:top w:val="nil"/>
              <w:left w:val="nil"/>
              <w:bottom w:val="single" w:sz="4" w:space="0" w:color="auto"/>
              <w:right w:val="single" w:sz="4" w:space="0" w:color="auto"/>
            </w:tcBorders>
            <w:vAlign w:val="bottom"/>
            <w:hideMark/>
          </w:tcPr>
          <w:p w14:paraId="60959416"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655EFB9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412,6</w:t>
            </w:r>
          </w:p>
        </w:tc>
        <w:tc>
          <w:tcPr>
            <w:tcW w:w="1100" w:type="dxa"/>
            <w:tcBorders>
              <w:top w:val="nil"/>
              <w:left w:val="nil"/>
              <w:bottom w:val="single" w:sz="4" w:space="0" w:color="auto"/>
              <w:right w:val="single" w:sz="4" w:space="0" w:color="auto"/>
            </w:tcBorders>
            <w:noWrap/>
            <w:vAlign w:val="center"/>
            <w:hideMark/>
          </w:tcPr>
          <w:p w14:paraId="07E6A36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8,5</w:t>
            </w:r>
          </w:p>
        </w:tc>
        <w:tc>
          <w:tcPr>
            <w:tcW w:w="1080" w:type="dxa"/>
            <w:tcBorders>
              <w:top w:val="nil"/>
              <w:left w:val="nil"/>
              <w:bottom w:val="single" w:sz="4" w:space="0" w:color="auto"/>
              <w:right w:val="single" w:sz="4" w:space="0" w:color="auto"/>
            </w:tcBorders>
            <w:noWrap/>
            <w:vAlign w:val="center"/>
            <w:hideMark/>
          </w:tcPr>
          <w:p w14:paraId="36176E3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135,0</w:t>
            </w:r>
          </w:p>
        </w:tc>
        <w:tc>
          <w:tcPr>
            <w:tcW w:w="1020" w:type="dxa"/>
            <w:tcBorders>
              <w:top w:val="nil"/>
              <w:left w:val="nil"/>
              <w:bottom w:val="single" w:sz="4" w:space="0" w:color="auto"/>
              <w:right w:val="single" w:sz="4" w:space="0" w:color="auto"/>
            </w:tcBorders>
            <w:noWrap/>
            <w:vAlign w:val="center"/>
            <w:hideMark/>
          </w:tcPr>
          <w:p w14:paraId="3BEB74D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126,5</w:t>
            </w:r>
          </w:p>
        </w:tc>
        <w:tc>
          <w:tcPr>
            <w:tcW w:w="980" w:type="dxa"/>
            <w:tcBorders>
              <w:top w:val="nil"/>
              <w:left w:val="nil"/>
              <w:bottom w:val="single" w:sz="4" w:space="0" w:color="auto"/>
              <w:right w:val="single" w:sz="4" w:space="0" w:color="auto"/>
            </w:tcBorders>
            <w:noWrap/>
            <w:vAlign w:val="center"/>
            <w:hideMark/>
          </w:tcPr>
          <w:p w14:paraId="52ED4B0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142,6</w:t>
            </w:r>
          </w:p>
        </w:tc>
        <w:tc>
          <w:tcPr>
            <w:tcW w:w="980" w:type="dxa"/>
            <w:tcBorders>
              <w:top w:val="nil"/>
              <w:left w:val="nil"/>
              <w:bottom w:val="single" w:sz="4" w:space="0" w:color="auto"/>
              <w:right w:val="single" w:sz="4" w:space="0" w:color="auto"/>
            </w:tcBorders>
            <w:noWrap/>
            <w:vAlign w:val="center"/>
            <w:hideMark/>
          </w:tcPr>
          <w:p w14:paraId="7464CC0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9F3D2A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9E52DC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61466E08"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03D1A4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1.11.</w:t>
            </w:r>
          </w:p>
        </w:tc>
        <w:tc>
          <w:tcPr>
            <w:tcW w:w="3977" w:type="dxa"/>
            <w:tcBorders>
              <w:top w:val="nil"/>
              <w:left w:val="nil"/>
              <w:bottom w:val="single" w:sz="4" w:space="0" w:color="auto"/>
              <w:right w:val="single" w:sz="4" w:space="0" w:color="auto"/>
            </w:tcBorders>
            <w:vAlign w:val="bottom"/>
            <w:hideMark/>
          </w:tcPr>
          <w:p w14:paraId="732628CD"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19F8290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57,9</w:t>
            </w:r>
          </w:p>
        </w:tc>
        <w:tc>
          <w:tcPr>
            <w:tcW w:w="1100" w:type="dxa"/>
            <w:tcBorders>
              <w:top w:val="nil"/>
              <w:left w:val="nil"/>
              <w:bottom w:val="single" w:sz="4" w:space="0" w:color="auto"/>
              <w:right w:val="single" w:sz="4" w:space="0" w:color="auto"/>
            </w:tcBorders>
            <w:noWrap/>
            <w:vAlign w:val="center"/>
            <w:hideMark/>
          </w:tcPr>
          <w:p w14:paraId="6049A77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0,9</w:t>
            </w:r>
          </w:p>
        </w:tc>
        <w:tc>
          <w:tcPr>
            <w:tcW w:w="1080" w:type="dxa"/>
            <w:tcBorders>
              <w:top w:val="nil"/>
              <w:left w:val="nil"/>
              <w:bottom w:val="single" w:sz="4" w:space="0" w:color="auto"/>
              <w:right w:val="single" w:sz="4" w:space="0" w:color="auto"/>
            </w:tcBorders>
            <w:noWrap/>
            <w:vAlign w:val="center"/>
            <w:hideMark/>
          </w:tcPr>
          <w:p w14:paraId="04AA382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15,0</w:t>
            </w:r>
          </w:p>
        </w:tc>
        <w:tc>
          <w:tcPr>
            <w:tcW w:w="1020" w:type="dxa"/>
            <w:tcBorders>
              <w:top w:val="nil"/>
              <w:left w:val="nil"/>
              <w:bottom w:val="single" w:sz="4" w:space="0" w:color="auto"/>
              <w:right w:val="single" w:sz="4" w:space="0" w:color="auto"/>
            </w:tcBorders>
            <w:noWrap/>
            <w:vAlign w:val="center"/>
            <w:hideMark/>
          </w:tcPr>
          <w:p w14:paraId="113810C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14,0</w:t>
            </w:r>
          </w:p>
        </w:tc>
        <w:tc>
          <w:tcPr>
            <w:tcW w:w="980" w:type="dxa"/>
            <w:tcBorders>
              <w:top w:val="nil"/>
              <w:left w:val="nil"/>
              <w:bottom w:val="single" w:sz="4" w:space="0" w:color="auto"/>
              <w:right w:val="single" w:sz="4" w:space="0" w:color="auto"/>
            </w:tcBorders>
            <w:noWrap/>
            <w:vAlign w:val="center"/>
            <w:hideMark/>
          </w:tcPr>
          <w:p w14:paraId="2EE92E8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28,0</w:t>
            </w:r>
          </w:p>
        </w:tc>
        <w:tc>
          <w:tcPr>
            <w:tcW w:w="980" w:type="dxa"/>
            <w:tcBorders>
              <w:top w:val="nil"/>
              <w:left w:val="nil"/>
              <w:bottom w:val="single" w:sz="4" w:space="0" w:color="auto"/>
              <w:right w:val="single" w:sz="4" w:space="0" w:color="auto"/>
            </w:tcBorders>
            <w:noWrap/>
            <w:vAlign w:val="center"/>
            <w:hideMark/>
          </w:tcPr>
          <w:p w14:paraId="42AB221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A47FB3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67E2B0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4FAA778E" w14:textId="77777777" w:rsidTr="00A040EC">
        <w:trPr>
          <w:gridAfter w:val="1"/>
          <w:wAfter w:w="13" w:type="dxa"/>
          <w:trHeight w:val="1200"/>
        </w:trPr>
        <w:tc>
          <w:tcPr>
            <w:tcW w:w="980" w:type="dxa"/>
            <w:tcBorders>
              <w:top w:val="nil"/>
              <w:left w:val="single" w:sz="4" w:space="0" w:color="auto"/>
              <w:bottom w:val="single" w:sz="4" w:space="0" w:color="auto"/>
              <w:right w:val="single" w:sz="4" w:space="0" w:color="auto"/>
            </w:tcBorders>
            <w:noWrap/>
            <w:vAlign w:val="center"/>
            <w:hideMark/>
          </w:tcPr>
          <w:p w14:paraId="65F820B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w:t>
            </w:r>
          </w:p>
        </w:tc>
        <w:tc>
          <w:tcPr>
            <w:tcW w:w="3977" w:type="dxa"/>
            <w:tcBorders>
              <w:top w:val="nil"/>
              <w:left w:val="nil"/>
              <w:bottom w:val="single" w:sz="4" w:space="0" w:color="auto"/>
              <w:right w:val="single" w:sz="4" w:space="0" w:color="auto"/>
            </w:tcBorders>
            <w:hideMark/>
          </w:tcPr>
          <w:p w14:paraId="7B0BF753"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Строительство нового здания модульного типа МАУДО  «Станция юных натуралистов» - «ЭКОЛАБ» (ул. Транспортная)</w:t>
            </w:r>
          </w:p>
        </w:tc>
        <w:tc>
          <w:tcPr>
            <w:tcW w:w="1986" w:type="dxa"/>
            <w:tcBorders>
              <w:top w:val="nil"/>
              <w:left w:val="nil"/>
              <w:bottom w:val="single" w:sz="4" w:space="0" w:color="auto"/>
              <w:right w:val="single" w:sz="4" w:space="0" w:color="auto"/>
            </w:tcBorders>
            <w:vAlign w:val="center"/>
            <w:hideMark/>
          </w:tcPr>
          <w:p w14:paraId="151C2C1B"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2031-2032</w:t>
            </w:r>
          </w:p>
        </w:tc>
        <w:tc>
          <w:tcPr>
            <w:tcW w:w="1100" w:type="dxa"/>
            <w:tcBorders>
              <w:top w:val="nil"/>
              <w:left w:val="nil"/>
              <w:bottom w:val="single" w:sz="4" w:space="0" w:color="auto"/>
              <w:right w:val="single" w:sz="4" w:space="0" w:color="auto"/>
            </w:tcBorders>
            <w:noWrap/>
            <w:vAlign w:val="center"/>
            <w:hideMark/>
          </w:tcPr>
          <w:p w14:paraId="74D4D28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239CC91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50DBB84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83A0AE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05C060B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049F89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0D2524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4EA06BB9"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9B96AC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lastRenderedPageBreak/>
              <w:t>2.1.</w:t>
            </w:r>
          </w:p>
        </w:tc>
        <w:tc>
          <w:tcPr>
            <w:tcW w:w="3977" w:type="dxa"/>
            <w:tcBorders>
              <w:top w:val="nil"/>
              <w:left w:val="nil"/>
              <w:bottom w:val="single" w:sz="4" w:space="0" w:color="auto"/>
              <w:right w:val="single" w:sz="4" w:space="0" w:color="auto"/>
            </w:tcBorders>
            <w:vAlign w:val="bottom"/>
            <w:hideMark/>
          </w:tcPr>
          <w:p w14:paraId="39437A71"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общая сумма финансирования, в  т.ч.</w:t>
            </w:r>
          </w:p>
        </w:tc>
        <w:tc>
          <w:tcPr>
            <w:tcW w:w="1986" w:type="dxa"/>
            <w:tcBorders>
              <w:top w:val="nil"/>
              <w:left w:val="nil"/>
              <w:bottom w:val="single" w:sz="4" w:space="0" w:color="auto"/>
              <w:right w:val="single" w:sz="4" w:space="0" w:color="auto"/>
            </w:tcBorders>
            <w:vAlign w:val="center"/>
            <w:hideMark/>
          </w:tcPr>
          <w:p w14:paraId="6CBD027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85,0</w:t>
            </w:r>
          </w:p>
        </w:tc>
        <w:tc>
          <w:tcPr>
            <w:tcW w:w="1100" w:type="dxa"/>
            <w:tcBorders>
              <w:top w:val="nil"/>
              <w:left w:val="nil"/>
              <w:bottom w:val="single" w:sz="4" w:space="0" w:color="auto"/>
              <w:right w:val="single" w:sz="4" w:space="0" w:color="auto"/>
            </w:tcBorders>
            <w:noWrap/>
            <w:vAlign w:val="center"/>
            <w:hideMark/>
          </w:tcPr>
          <w:p w14:paraId="2A1458A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699A258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599EBFF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A36BC8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0EC169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C2B362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0C9892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85,0</w:t>
            </w:r>
          </w:p>
        </w:tc>
      </w:tr>
      <w:tr w:rsidR="00DB7969" w:rsidRPr="00DB7969" w14:paraId="38A932C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B51730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2.2.</w:t>
            </w:r>
          </w:p>
        </w:tc>
        <w:tc>
          <w:tcPr>
            <w:tcW w:w="3977" w:type="dxa"/>
            <w:tcBorders>
              <w:top w:val="nil"/>
              <w:left w:val="nil"/>
              <w:bottom w:val="single" w:sz="4" w:space="0" w:color="auto"/>
              <w:right w:val="single" w:sz="4" w:space="0" w:color="auto"/>
            </w:tcBorders>
            <w:vAlign w:val="bottom"/>
            <w:hideMark/>
          </w:tcPr>
          <w:p w14:paraId="7EB671CF"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3839211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72,0</w:t>
            </w:r>
          </w:p>
        </w:tc>
        <w:tc>
          <w:tcPr>
            <w:tcW w:w="1100" w:type="dxa"/>
            <w:tcBorders>
              <w:top w:val="nil"/>
              <w:left w:val="nil"/>
              <w:bottom w:val="single" w:sz="4" w:space="0" w:color="auto"/>
              <w:right w:val="single" w:sz="4" w:space="0" w:color="auto"/>
            </w:tcBorders>
            <w:noWrap/>
            <w:vAlign w:val="center"/>
            <w:hideMark/>
          </w:tcPr>
          <w:p w14:paraId="02B731D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48FEFD2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7943E13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C25115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75162BC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E99C1C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BAC363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72,0</w:t>
            </w:r>
          </w:p>
        </w:tc>
      </w:tr>
      <w:tr w:rsidR="00DB7969" w:rsidRPr="00DB7969" w14:paraId="50BE260F"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E0EB33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2.3.</w:t>
            </w:r>
          </w:p>
        </w:tc>
        <w:tc>
          <w:tcPr>
            <w:tcW w:w="3977" w:type="dxa"/>
            <w:tcBorders>
              <w:top w:val="nil"/>
              <w:left w:val="nil"/>
              <w:bottom w:val="single" w:sz="4" w:space="0" w:color="auto"/>
              <w:right w:val="single" w:sz="4" w:space="0" w:color="auto"/>
            </w:tcBorders>
            <w:vAlign w:val="bottom"/>
            <w:hideMark/>
          </w:tcPr>
          <w:p w14:paraId="24FF4A62"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70D56AE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13,0</w:t>
            </w:r>
          </w:p>
        </w:tc>
        <w:tc>
          <w:tcPr>
            <w:tcW w:w="1100" w:type="dxa"/>
            <w:tcBorders>
              <w:top w:val="nil"/>
              <w:left w:val="nil"/>
              <w:bottom w:val="single" w:sz="4" w:space="0" w:color="auto"/>
              <w:right w:val="single" w:sz="4" w:space="0" w:color="auto"/>
            </w:tcBorders>
            <w:noWrap/>
            <w:vAlign w:val="center"/>
            <w:hideMark/>
          </w:tcPr>
          <w:p w14:paraId="467380A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581A707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09584B4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B4C034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E25E47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EBAEC9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412652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13,0</w:t>
            </w:r>
          </w:p>
        </w:tc>
      </w:tr>
      <w:tr w:rsidR="00DB7969" w:rsidRPr="00DB7969" w14:paraId="17A20499"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29C6F87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2.4.</w:t>
            </w:r>
          </w:p>
        </w:tc>
        <w:tc>
          <w:tcPr>
            <w:tcW w:w="3977" w:type="dxa"/>
            <w:tcBorders>
              <w:top w:val="nil"/>
              <w:left w:val="nil"/>
              <w:bottom w:val="single" w:sz="4" w:space="0" w:color="auto"/>
              <w:right w:val="single" w:sz="4" w:space="0" w:color="auto"/>
            </w:tcBorders>
            <w:vAlign w:val="bottom"/>
            <w:hideMark/>
          </w:tcPr>
          <w:p w14:paraId="513615F0"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из них:</w:t>
            </w:r>
          </w:p>
        </w:tc>
        <w:tc>
          <w:tcPr>
            <w:tcW w:w="1986" w:type="dxa"/>
            <w:tcBorders>
              <w:top w:val="nil"/>
              <w:left w:val="nil"/>
              <w:bottom w:val="single" w:sz="4" w:space="0" w:color="auto"/>
              <w:right w:val="single" w:sz="4" w:space="0" w:color="auto"/>
            </w:tcBorders>
            <w:vAlign w:val="center"/>
            <w:hideMark/>
          </w:tcPr>
          <w:p w14:paraId="22F480F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19034E7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2EE68F9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5E20461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72DA1D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CA6ABD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11C39A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2DD1CA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295BE499"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D971CB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2.5.</w:t>
            </w:r>
          </w:p>
        </w:tc>
        <w:tc>
          <w:tcPr>
            <w:tcW w:w="3977" w:type="dxa"/>
            <w:tcBorders>
              <w:top w:val="nil"/>
              <w:left w:val="nil"/>
              <w:bottom w:val="single" w:sz="4" w:space="0" w:color="auto"/>
              <w:right w:val="single" w:sz="4" w:space="0" w:color="auto"/>
            </w:tcBorders>
            <w:vAlign w:val="bottom"/>
            <w:hideMark/>
          </w:tcPr>
          <w:p w14:paraId="6934E4ED"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проектные работы</w:t>
            </w:r>
          </w:p>
        </w:tc>
        <w:tc>
          <w:tcPr>
            <w:tcW w:w="1986" w:type="dxa"/>
            <w:tcBorders>
              <w:top w:val="nil"/>
              <w:left w:val="nil"/>
              <w:bottom w:val="single" w:sz="4" w:space="0" w:color="auto"/>
              <w:right w:val="single" w:sz="4" w:space="0" w:color="auto"/>
            </w:tcBorders>
            <w:vAlign w:val="center"/>
            <w:hideMark/>
          </w:tcPr>
          <w:p w14:paraId="2D3F598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7259519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679B589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4DA2206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FC2B65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BD9D8A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F5A8A7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F7DD4D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3ACF06C2"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55D91E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2.6.</w:t>
            </w:r>
          </w:p>
        </w:tc>
        <w:tc>
          <w:tcPr>
            <w:tcW w:w="3977" w:type="dxa"/>
            <w:tcBorders>
              <w:top w:val="nil"/>
              <w:left w:val="nil"/>
              <w:bottom w:val="single" w:sz="4" w:space="0" w:color="auto"/>
              <w:right w:val="single" w:sz="4" w:space="0" w:color="auto"/>
            </w:tcBorders>
            <w:vAlign w:val="bottom"/>
            <w:hideMark/>
          </w:tcPr>
          <w:p w14:paraId="31B34055"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44B7C88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5,0</w:t>
            </w:r>
          </w:p>
        </w:tc>
        <w:tc>
          <w:tcPr>
            <w:tcW w:w="1100" w:type="dxa"/>
            <w:tcBorders>
              <w:top w:val="nil"/>
              <w:left w:val="nil"/>
              <w:bottom w:val="single" w:sz="4" w:space="0" w:color="auto"/>
              <w:right w:val="single" w:sz="4" w:space="0" w:color="auto"/>
            </w:tcBorders>
            <w:noWrap/>
            <w:vAlign w:val="center"/>
            <w:hideMark/>
          </w:tcPr>
          <w:p w14:paraId="5995DAF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64FDCE0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77D4F6D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00FA22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2CD782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F8862C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E41BBD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5,0</w:t>
            </w:r>
          </w:p>
        </w:tc>
      </w:tr>
      <w:tr w:rsidR="00DB7969" w:rsidRPr="00DB7969" w14:paraId="45EB6DF8"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343256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2.7.</w:t>
            </w:r>
          </w:p>
        </w:tc>
        <w:tc>
          <w:tcPr>
            <w:tcW w:w="3977" w:type="dxa"/>
            <w:tcBorders>
              <w:top w:val="nil"/>
              <w:left w:val="nil"/>
              <w:bottom w:val="single" w:sz="4" w:space="0" w:color="auto"/>
              <w:right w:val="single" w:sz="4" w:space="0" w:color="auto"/>
            </w:tcBorders>
            <w:vAlign w:val="bottom"/>
            <w:hideMark/>
          </w:tcPr>
          <w:p w14:paraId="31FED3F5"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18163B4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5,0</w:t>
            </w:r>
          </w:p>
        </w:tc>
        <w:tc>
          <w:tcPr>
            <w:tcW w:w="1100" w:type="dxa"/>
            <w:tcBorders>
              <w:top w:val="nil"/>
              <w:left w:val="nil"/>
              <w:bottom w:val="single" w:sz="4" w:space="0" w:color="auto"/>
              <w:right w:val="single" w:sz="4" w:space="0" w:color="auto"/>
            </w:tcBorders>
            <w:noWrap/>
            <w:vAlign w:val="center"/>
            <w:hideMark/>
          </w:tcPr>
          <w:p w14:paraId="27ED653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594FE47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68FB7C2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2D6810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A204DA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450837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FCF7C9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5,0</w:t>
            </w:r>
          </w:p>
        </w:tc>
      </w:tr>
      <w:tr w:rsidR="00DB7969" w:rsidRPr="00DB7969" w14:paraId="1EACA11A"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3E6970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2.8.</w:t>
            </w:r>
          </w:p>
        </w:tc>
        <w:tc>
          <w:tcPr>
            <w:tcW w:w="3977" w:type="dxa"/>
            <w:tcBorders>
              <w:top w:val="nil"/>
              <w:left w:val="nil"/>
              <w:bottom w:val="single" w:sz="4" w:space="0" w:color="auto"/>
              <w:right w:val="single" w:sz="4" w:space="0" w:color="auto"/>
            </w:tcBorders>
            <w:vAlign w:val="bottom"/>
            <w:hideMark/>
          </w:tcPr>
          <w:p w14:paraId="703C38B6"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строительные работы</w:t>
            </w:r>
          </w:p>
        </w:tc>
        <w:tc>
          <w:tcPr>
            <w:tcW w:w="1986" w:type="dxa"/>
            <w:tcBorders>
              <w:top w:val="nil"/>
              <w:left w:val="nil"/>
              <w:bottom w:val="single" w:sz="4" w:space="0" w:color="auto"/>
              <w:right w:val="single" w:sz="4" w:space="0" w:color="auto"/>
            </w:tcBorders>
            <w:vAlign w:val="center"/>
            <w:hideMark/>
          </w:tcPr>
          <w:p w14:paraId="51588A3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4CBC243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68C56A6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7890D6B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78B66F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9F98B5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56437C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0BC30E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51EC2E13"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FAD291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2.9.</w:t>
            </w:r>
          </w:p>
        </w:tc>
        <w:tc>
          <w:tcPr>
            <w:tcW w:w="3977" w:type="dxa"/>
            <w:tcBorders>
              <w:top w:val="nil"/>
              <w:left w:val="nil"/>
              <w:bottom w:val="single" w:sz="4" w:space="0" w:color="auto"/>
              <w:right w:val="single" w:sz="4" w:space="0" w:color="auto"/>
            </w:tcBorders>
            <w:vAlign w:val="bottom"/>
            <w:hideMark/>
          </w:tcPr>
          <w:p w14:paraId="110EAF4D"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7B67E32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80,0</w:t>
            </w:r>
          </w:p>
        </w:tc>
        <w:tc>
          <w:tcPr>
            <w:tcW w:w="1100" w:type="dxa"/>
            <w:tcBorders>
              <w:top w:val="nil"/>
              <w:left w:val="nil"/>
              <w:bottom w:val="single" w:sz="4" w:space="0" w:color="auto"/>
              <w:right w:val="single" w:sz="4" w:space="0" w:color="auto"/>
            </w:tcBorders>
            <w:noWrap/>
            <w:vAlign w:val="center"/>
            <w:hideMark/>
          </w:tcPr>
          <w:p w14:paraId="5B833D1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54CC86D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455D788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DE613D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E93BA1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4567A1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496A2B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80,0</w:t>
            </w:r>
          </w:p>
        </w:tc>
      </w:tr>
      <w:tr w:rsidR="00DB7969" w:rsidRPr="00DB7969" w14:paraId="781DC014"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CB07DB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2.10.</w:t>
            </w:r>
          </w:p>
        </w:tc>
        <w:tc>
          <w:tcPr>
            <w:tcW w:w="3977" w:type="dxa"/>
            <w:tcBorders>
              <w:top w:val="nil"/>
              <w:left w:val="nil"/>
              <w:bottom w:val="single" w:sz="4" w:space="0" w:color="auto"/>
              <w:right w:val="single" w:sz="4" w:space="0" w:color="auto"/>
            </w:tcBorders>
            <w:vAlign w:val="bottom"/>
            <w:hideMark/>
          </w:tcPr>
          <w:p w14:paraId="49D3EE7C"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6270E19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72,0</w:t>
            </w:r>
          </w:p>
        </w:tc>
        <w:tc>
          <w:tcPr>
            <w:tcW w:w="1100" w:type="dxa"/>
            <w:tcBorders>
              <w:top w:val="nil"/>
              <w:left w:val="nil"/>
              <w:bottom w:val="single" w:sz="4" w:space="0" w:color="auto"/>
              <w:right w:val="single" w:sz="4" w:space="0" w:color="auto"/>
            </w:tcBorders>
            <w:noWrap/>
            <w:vAlign w:val="center"/>
            <w:hideMark/>
          </w:tcPr>
          <w:p w14:paraId="1F8B2FD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39B6A6E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2F2E431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CD17CC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BAD0F4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92FCB9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9A3486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72,0</w:t>
            </w:r>
          </w:p>
        </w:tc>
      </w:tr>
      <w:tr w:rsidR="00DB7969" w:rsidRPr="00DB7969" w14:paraId="30400A46"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285EBA9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2.11.</w:t>
            </w:r>
          </w:p>
        </w:tc>
        <w:tc>
          <w:tcPr>
            <w:tcW w:w="3977" w:type="dxa"/>
            <w:tcBorders>
              <w:top w:val="nil"/>
              <w:left w:val="nil"/>
              <w:bottom w:val="single" w:sz="4" w:space="0" w:color="auto"/>
              <w:right w:val="single" w:sz="4" w:space="0" w:color="auto"/>
            </w:tcBorders>
            <w:vAlign w:val="bottom"/>
            <w:hideMark/>
          </w:tcPr>
          <w:p w14:paraId="552958D2"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2E4156F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8,0</w:t>
            </w:r>
          </w:p>
        </w:tc>
        <w:tc>
          <w:tcPr>
            <w:tcW w:w="1100" w:type="dxa"/>
            <w:tcBorders>
              <w:top w:val="nil"/>
              <w:left w:val="nil"/>
              <w:bottom w:val="single" w:sz="4" w:space="0" w:color="auto"/>
              <w:right w:val="single" w:sz="4" w:space="0" w:color="auto"/>
            </w:tcBorders>
            <w:noWrap/>
            <w:vAlign w:val="center"/>
            <w:hideMark/>
          </w:tcPr>
          <w:p w14:paraId="1BB12F8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7779D91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188A08E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0284F6D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1FD626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0B5D9C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B705A2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8,0</w:t>
            </w:r>
          </w:p>
        </w:tc>
      </w:tr>
      <w:tr w:rsidR="00DB7969" w:rsidRPr="00DB7969" w14:paraId="69ACF193" w14:textId="77777777" w:rsidTr="00A040EC">
        <w:trPr>
          <w:trHeight w:val="300"/>
        </w:trPr>
        <w:tc>
          <w:tcPr>
            <w:tcW w:w="980" w:type="dxa"/>
            <w:tcBorders>
              <w:top w:val="nil"/>
              <w:left w:val="single" w:sz="4" w:space="0" w:color="auto"/>
              <w:bottom w:val="single" w:sz="4" w:space="0" w:color="auto"/>
              <w:right w:val="single" w:sz="4" w:space="0" w:color="auto"/>
            </w:tcBorders>
            <w:noWrap/>
            <w:vAlign w:val="center"/>
            <w:hideMark/>
          </w:tcPr>
          <w:p w14:paraId="23D6F36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880" w:type="dxa"/>
            <w:gridSpan w:val="10"/>
            <w:tcBorders>
              <w:top w:val="single" w:sz="4" w:space="0" w:color="auto"/>
              <w:left w:val="nil"/>
              <w:bottom w:val="single" w:sz="4" w:space="0" w:color="auto"/>
              <w:right w:val="single" w:sz="4" w:space="0" w:color="auto"/>
            </w:tcBorders>
            <w:hideMark/>
          </w:tcPr>
          <w:p w14:paraId="084567D4"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Сфера физической культуры и спорта</w:t>
            </w:r>
          </w:p>
        </w:tc>
      </w:tr>
      <w:tr w:rsidR="00DB7969" w:rsidRPr="00DB7969" w14:paraId="58A8832C" w14:textId="77777777" w:rsidTr="00A040EC">
        <w:trPr>
          <w:gridAfter w:val="1"/>
          <w:wAfter w:w="13" w:type="dxa"/>
          <w:trHeight w:val="900"/>
        </w:trPr>
        <w:tc>
          <w:tcPr>
            <w:tcW w:w="980" w:type="dxa"/>
            <w:tcBorders>
              <w:top w:val="nil"/>
              <w:left w:val="single" w:sz="4" w:space="0" w:color="auto"/>
              <w:bottom w:val="single" w:sz="4" w:space="0" w:color="auto"/>
              <w:right w:val="single" w:sz="4" w:space="0" w:color="auto"/>
            </w:tcBorders>
            <w:noWrap/>
            <w:vAlign w:val="center"/>
            <w:hideMark/>
          </w:tcPr>
          <w:p w14:paraId="2ABC9222"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3</w:t>
            </w:r>
          </w:p>
        </w:tc>
        <w:tc>
          <w:tcPr>
            <w:tcW w:w="3977" w:type="dxa"/>
            <w:tcBorders>
              <w:top w:val="nil"/>
              <w:left w:val="nil"/>
              <w:bottom w:val="single" w:sz="4" w:space="0" w:color="auto"/>
              <w:right w:val="single" w:sz="4" w:space="0" w:color="auto"/>
            </w:tcBorders>
            <w:vAlign w:val="center"/>
            <w:hideMark/>
          </w:tcPr>
          <w:p w14:paraId="1F3EF440"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Строительство школьного стадиона на территории МАОУ СШ №1  (ул. Фестивальная)</w:t>
            </w:r>
          </w:p>
        </w:tc>
        <w:tc>
          <w:tcPr>
            <w:tcW w:w="1986" w:type="dxa"/>
            <w:tcBorders>
              <w:top w:val="nil"/>
              <w:left w:val="nil"/>
              <w:bottom w:val="single" w:sz="4" w:space="0" w:color="auto"/>
              <w:right w:val="single" w:sz="4" w:space="0" w:color="auto"/>
            </w:tcBorders>
            <w:vAlign w:val="center"/>
            <w:hideMark/>
          </w:tcPr>
          <w:p w14:paraId="4D2D032E"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2020</w:t>
            </w:r>
          </w:p>
        </w:tc>
        <w:tc>
          <w:tcPr>
            <w:tcW w:w="1100" w:type="dxa"/>
            <w:tcBorders>
              <w:top w:val="nil"/>
              <w:left w:val="nil"/>
              <w:bottom w:val="single" w:sz="4" w:space="0" w:color="auto"/>
              <w:right w:val="single" w:sz="4" w:space="0" w:color="auto"/>
            </w:tcBorders>
            <w:noWrap/>
            <w:vAlign w:val="center"/>
            <w:hideMark/>
          </w:tcPr>
          <w:p w14:paraId="52DFE3E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72383B1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723EBC9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BD5B65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00C1C89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539AC6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0982AA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071D5941"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3BD09E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3.1.</w:t>
            </w:r>
          </w:p>
        </w:tc>
        <w:tc>
          <w:tcPr>
            <w:tcW w:w="3977" w:type="dxa"/>
            <w:tcBorders>
              <w:top w:val="nil"/>
              <w:left w:val="nil"/>
              <w:bottom w:val="single" w:sz="4" w:space="0" w:color="auto"/>
              <w:right w:val="single" w:sz="4" w:space="0" w:color="auto"/>
            </w:tcBorders>
            <w:vAlign w:val="bottom"/>
            <w:hideMark/>
          </w:tcPr>
          <w:p w14:paraId="1632066A"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общая сумма финансирования, в  т.ч.</w:t>
            </w:r>
          </w:p>
        </w:tc>
        <w:tc>
          <w:tcPr>
            <w:tcW w:w="1986" w:type="dxa"/>
            <w:tcBorders>
              <w:top w:val="nil"/>
              <w:left w:val="nil"/>
              <w:bottom w:val="single" w:sz="4" w:space="0" w:color="auto"/>
              <w:right w:val="single" w:sz="4" w:space="0" w:color="auto"/>
            </w:tcBorders>
            <w:vAlign w:val="center"/>
            <w:hideMark/>
          </w:tcPr>
          <w:p w14:paraId="182CD10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4,5</w:t>
            </w:r>
          </w:p>
        </w:tc>
        <w:tc>
          <w:tcPr>
            <w:tcW w:w="1100" w:type="dxa"/>
            <w:tcBorders>
              <w:top w:val="nil"/>
              <w:left w:val="nil"/>
              <w:bottom w:val="single" w:sz="4" w:space="0" w:color="auto"/>
              <w:right w:val="single" w:sz="4" w:space="0" w:color="auto"/>
            </w:tcBorders>
            <w:noWrap/>
            <w:vAlign w:val="center"/>
            <w:hideMark/>
          </w:tcPr>
          <w:p w14:paraId="0A5B95B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768B72B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4,5</w:t>
            </w:r>
          </w:p>
        </w:tc>
        <w:tc>
          <w:tcPr>
            <w:tcW w:w="1020" w:type="dxa"/>
            <w:tcBorders>
              <w:top w:val="nil"/>
              <w:left w:val="nil"/>
              <w:bottom w:val="single" w:sz="4" w:space="0" w:color="auto"/>
              <w:right w:val="single" w:sz="4" w:space="0" w:color="auto"/>
            </w:tcBorders>
            <w:noWrap/>
            <w:vAlign w:val="center"/>
            <w:hideMark/>
          </w:tcPr>
          <w:p w14:paraId="5EBC72CD"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7E8D15C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0589AEC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E025AA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B5CEDD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668BC666"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0BF5C7A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3.2.</w:t>
            </w:r>
          </w:p>
        </w:tc>
        <w:tc>
          <w:tcPr>
            <w:tcW w:w="3977" w:type="dxa"/>
            <w:tcBorders>
              <w:top w:val="nil"/>
              <w:left w:val="nil"/>
              <w:bottom w:val="single" w:sz="4" w:space="0" w:color="auto"/>
              <w:right w:val="single" w:sz="4" w:space="0" w:color="auto"/>
            </w:tcBorders>
            <w:vAlign w:val="bottom"/>
            <w:hideMark/>
          </w:tcPr>
          <w:p w14:paraId="6EF98F4F"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76FBBFA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100" w:type="dxa"/>
            <w:tcBorders>
              <w:top w:val="nil"/>
              <w:left w:val="nil"/>
              <w:bottom w:val="single" w:sz="4" w:space="0" w:color="auto"/>
              <w:right w:val="single" w:sz="4" w:space="0" w:color="auto"/>
            </w:tcBorders>
            <w:noWrap/>
            <w:vAlign w:val="center"/>
            <w:hideMark/>
          </w:tcPr>
          <w:p w14:paraId="32F3A67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4845B30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020" w:type="dxa"/>
            <w:tcBorders>
              <w:top w:val="nil"/>
              <w:left w:val="nil"/>
              <w:bottom w:val="single" w:sz="4" w:space="0" w:color="auto"/>
              <w:right w:val="single" w:sz="4" w:space="0" w:color="auto"/>
            </w:tcBorders>
            <w:noWrap/>
            <w:vAlign w:val="center"/>
            <w:hideMark/>
          </w:tcPr>
          <w:p w14:paraId="34F26CFC"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534BDE0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091B49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0CAF7D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5923F1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411E9532"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B471DD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3.3.</w:t>
            </w:r>
          </w:p>
        </w:tc>
        <w:tc>
          <w:tcPr>
            <w:tcW w:w="3977" w:type="dxa"/>
            <w:tcBorders>
              <w:top w:val="nil"/>
              <w:left w:val="nil"/>
              <w:bottom w:val="single" w:sz="4" w:space="0" w:color="auto"/>
              <w:right w:val="single" w:sz="4" w:space="0" w:color="auto"/>
            </w:tcBorders>
            <w:vAlign w:val="bottom"/>
            <w:hideMark/>
          </w:tcPr>
          <w:p w14:paraId="12513C7E"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518A70C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4,5</w:t>
            </w:r>
          </w:p>
        </w:tc>
        <w:tc>
          <w:tcPr>
            <w:tcW w:w="1100" w:type="dxa"/>
            <w:tcBorders>
              <w:top w:val="nil"/>
              <w:left w:val="nil"/>
              <w:bottom w:val="single" w:sz="4" w:space="0" w:color="auto"/>
              <w:right w:val="single" w:sz="4" w:space="0" w:color="auto"/>
            </w:tcBorders>
            <w:noWrap/>
            <w:vAlign w:val="center"/>
            <w:hideMark/>
          </w:tcPr>
          <w:p w14:paraId="4714AB2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7EF6C77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4,5</w:t>
            </w:r>
          </w:p>
        </w:tc>
        <w:tc>
          <w:tcPr>
            <w:tcW w:w="1020" w:type="dxa"/>
            <w:tcBorders>
              <w:top w:val="nil"/>
              <w:left w:val="nil"/>
              <w:bottom w:val="single" w:sz="4" w:space="0" w:color="auto"/>
              <w:right w:val="single" w:sz="4" w:space="0" w:color="auto"/>
            </w:tcBorders>
            <w:noWrap/>
            <w:vAlign w:val="center"/>
            <w:hideMark/>
          </w:tcPr>
          <w:p w14:paraId="5C4FFBD2"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037C996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E15F6C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BA8515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3460AF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7A643867"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D4E6A3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3.4.</w:t>
            </w:r>
          </w:p>
        </w:tc>
        <w:tc>
          <w:tcPr>
            <w:tcW w:w="3977" w:type="dxa"/>
            <w:tcBorders>
              <w:top w:val="nil"/>
              <w:left w:val="nil"/>
              <w:bottom w:val="single" w:sz="4" w:space="0" w:color="auto"/>
              <w:right w:val="single" w:sz="4" w:space="0" w:color="auto"/>
            </w:tcBorders>
            <w:vAlign w:val="bottom"/>
            <w:hideMark/>
          </w:tcPr>
          <w:p w14:paraId="544EA683"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из них:</w:t>
            </w:r>
          </w:p>
        </w:tc>
        <w:tc>
          <w:tcPr>
            <w:tcW w:w="1986" w:type="dxa"/>
            <w:tcBorders>
              <w:top w:val="nil"/>
              <w:left w:val="nil"/>
              <w:bottom w:val="single" w:sz="4" w:space="0" w:color="auto"/>
              <w:right w:val="single" w:sz="4" w:space="0" w:color="auto"/>
            </w:tcBorders>
            <w:vAlign w:val="center"/>
            <w:hideMark/>
          </w:tcPr>
          <w:p w14:paraId="6856CF3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6557A8A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6EEEC3D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58DB3A5C"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6D5ACAF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F2A378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1A049C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D3AF8B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70ED595E"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1D4C2E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3.5.</w:t>
            </w:r>
          </w:p>
        </w:tc>
        <w:tc>
          <w:tcPr>
            <w:tcW w:w="3977" w:type="dxa"/>
            <w:tcBorders>
              <w:top w:val="nil"/>
              <w:left w:val="nil"/>
              <w:bottom w:val="single" w:sz="4" w:space="0" w:color="auto"/>
              <w:right w:val="single" w:sz="4" w:space="0" w:color="auto"/>
            </w:tcBorders>
            <w:vAlign w:val="bottom"/>
            <w:hideMark/>
          </w:tcPr>
          <w:p w14:paraId="0A45D896"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проектные работы</w:t>
            </w:r>
          </w:p>
        </w:tc>
        <w:tc>
          <w:tcPr>
            <w:tcW w:w="1986" w:type="dxa"/>
            <w:tcBorders>
              <w:top w:val="nil"/>
              <w:left w:val="nil"/>
              <w:bottom w:val="single" w:sz="4" w:space="0" w:color="auto"/>
              <w:right w:val="single" w:sz="4" w:space="0" w:color="auto"/>
            </w:tcBorders>
            <w:vAlign w:val="center"/>
            <w:hideMark/>
          </w:tcPr>
          <w:p w14:paraId="34929CA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100" w:type="dxa"/>
            <w:tcBorders>
              <w:top w:val="nil"/>
              <w:left w:val="nil"/>
              <w:bottom w:val="single" w:sz="4" w:space="0" w:color="auto"/>
              <w:right w:val="single" w:sz="4" w:space="0" w:color="auto"/>
            </w:tcBorders>
            <w:noWrap/>
            <w:vAlign w:val="center"/>
            <w:hideMark/>
          </w:tcPr>
          <w:p w14:paraId="77917CC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236DAA2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41256060"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51EF244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E4FBD1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415FA8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A3867A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144D7D34"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C8A53F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3.6.</w:t>
            </w:r>
          </w:p>
        </w:tc>
        <w:tc>
          <w:tcPr>
            <w:tcW w:w="3977" w:type="dxa"/>
            <w:tcBorders>
              <w:top w:val="nil"/>
              <w:left w:val="nil"/>
              <w:bottom w:val="single" w:sz="4" w:space="0" w:color="auto"/>
              <w:right w:val="single" w:sz="4" w:space="0" w:color="auto"/>
            </w:tcBorders>
            <w:vAlign w:val="bottom"/>
            <w:hideMark/>
          </w:tcPr>
          <w:p w14:paraId="41C455CB"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241C1A8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65324EF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560CFE4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4B82BBE2"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716EB6B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F65C1E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DCDD41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C4EC0F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7586FC30"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BC8F39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3.7.</w:t>
            </w:r>
          </w:p>
        </w:tc>
        <w:tc>
          <w:tcPr>
            <w:tcW w:w="3977" w:type="dxa"/>
            <w:tcBorders>
              <w:top w:val="nil"/>
              <w:left w:val="nil"/>
              <w:bottom w:val="single" w:sz="4" w:space="0" w:color="auto"/>
              <w:right w:val="single" w:sz="4" w:space="0" w:color="auto"/>
            </w:tcBorders>
            <w:vAlign w:val="bottom"/>
            <w:hideMark/>
          </w:tcPr>
          <w:p w14:paraId="67355DBD"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055A07E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69EF215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15DF8F7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3C9018FB"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7F1B30F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132877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A84A7B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E23FBF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48B73E99"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685B13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3.8.</w:t>
            </w:r>
          </w:p>
        </w:tc>
        <w:tc>
          <w:tcPr>
            <w:tcW w:w="3977" w:type="dxa"/>
            <w:tcBorders>
              <w:top w:val="nil"/>
              <w:left w:val="nil"/>
              <w:bottom w:val="single" w:sz="4" w:space="0" w:color="auto"/>
              <w:right w:val="single" w:sz="4" w:space="0" w:color="auto"/>
            </w:tcBorders>
            <w:vAlign w:val="bottom"/>
            <w:hideMark/>
          </w:tcPr>
          <w:p w14:paraId="61EBE3CB"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строительные работы</w:t>
            </w:r>
          </w:p>
        </w:tc>
        <w:tc>
          <w:tcPr>
            <w:tcW w:w="1986" w:type="dxa"/>
            <w:tcBorders>
              <w:top w:val="nil"/>
              <w:left w:val="nil"/>
              <w:bottom w:val="single" w:sz="4" w:space="0" w:color="auto"/>
              <w:right w:val="single" w:sz="4" w:space="0" w:color="auto"/>
            </w:tcBorders>
            <w:vAlign w:val="center"/>
            <w:hideMark/>
          </w:tcPr>
          <w:p w14:paraId="318EBCA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4BE8780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3051C68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4C3A6ABB"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781D768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D58F6C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900131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2EA7C8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0DCFEFDE"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8E9565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3.9.</w:t>
            </w:r>
          </w:p>
        </w:tc>
        <w:tc>
          <w:tcPr>
            <w:tcW w:w="3977" w:type="dxa"/>
            <w:tcBorders>
              <w:top w:val="nil"/>
              <w:left w:val="nil"/>
              <w:bottom w:val="single" w:sz="4" w:space="0" w:color="auto"/>
              <w:right w:val="single" w:sz="4" w:space="0" w:color="auto"/>
            </w:tcBorders>
            <w:vAlign w:val="bottom"/>
            <w:hideMark/>
          </w:tcPr>
          <w:p w14:paraId="6AA20A84"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657A4BA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4,5</w:t>
            </w:r>
          </w:p>
        </w:tc>
        <w:tc>
          <w:tcPr>
            <w:tcW w:w="1100" w:type="dxa"/>
            <w:tcBorders>
              <w:top w:val="nil"/>
              <w:left w:val="nil"/>
              <w:bottom w:val="single" w:sz="4" w:space="0" w:color="auto"/>
              <w:right w:val="single" w:sz="4" w:space="0" w:color="auto"/>
            </w:tcBorders>
            <w:noWrap/>
            <w:vAlign w:val="center"/>
            <w:hideMark/>
          </w:tcPr>
          <w:p w14:paraId="1FB566D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0D3714C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4,5</w:t>
            </w:r>
          </w:p>
        </w:tc>
        <w:tc>
          <w:tcPr>
            <w:tcW w:w="1020" w:type="dxa"/>
            <w:tcBorders>
              <w:top w:val="nil"/>
              <w:left w:val="nil"/>
              <w:bottom w:val="single" w:sz="4" w:space="0" w:color="auto"/>
              <w:right w:val="single" w:sz="4" w:space="0" w:color="auto"/>
            </w:tcBorders>
            <w:noWrap/>
            <w:vAlign w:val="center"/>
            <w:hideMark/>
          </w:tcPr>
          <w:p w14:paraId="15250BDC"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4944AA2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A413D1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3D2674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9D14EF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10F5CBA3"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D31D4B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3.10.</w:t>
            </w:r>
          </w:p>
        </w:tc>
        <w:tc>
          <w:tcPr>
            <w:tcW w:w="3977" w:type="dxa"/>
            <w:tcBorders>
              <w:top w:val="nil"/>
              <w:left w:val="nil"/>
              <w:bottom w:val="single" w:sz="4" w:space="0" w:color="auto"/>
              <w:right w:val="single" w:sz="4" w:space="0" w:color="auto"/>
            </w:tcBorders>
            <w:vAlign w:val="bottom"/>
            <w:hideMark/>
          </w:tcPr>
          <w:p w14:paraId="7BBA4BBD"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34F89B2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100" w:type="dxa"/>
            <w:tcBorders>
              <w:top w:val="nil"/>
              <w:left w:val="nil"/>
              <w:bottom w:val="single" w:sz="4" w:space="0" w:color="auto"/>
              <w:right w:val="single" w:sz="4" w:space="0" w:color="auto"/>
            </w:tcBorders>
            <w:noWrap/>
            <w:vAlign w:val="center"/>
            <w:hideMark/>
          </w:tcPr>
          <w:p w14:paraId="40650CF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7FB066B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020" w:type="dxa"/>
            <w:tcBorders>
              <w:top w:val="nil"/>
              <w:left w:val="nil"/>
              <w:bottom w:val="single" w:sz="4" w:space="0" w:color="auto"/>
              <w:right w:val="single" w:sz="4" w:space="0" w:color="auto"/>
            </w:tcBorders>
            <w:noWrap/>
            <w:vAlign w:val="center"/>
            <w:hideMark/>
          </w:tcPr>
          <w:p w14:paraId="2D60FFF4"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7D47F12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BFB6A3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72796C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4D02A5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5A5F5CAF"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091F93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03.ноя</w:t>
            </w:r>
          </w:p>
        </w:tc>
        <w:tc>
          <w:tcPr>
            <w:tcW w:w="3977" w:type="dxa"/>
            <w:tcBorders>
              <w:top w:val="nil"/>
              <w:left w:val="nil"/>
              <w:bottom w:val="single" w:sz="4" w:space="0" w:color="auto"/>
              <w:right w:val="single" w:sz="4" w:space="0" w:color="auto"/>
            </w:tcBorders>
            <w:vAlign w:val="bottom"/>
            <w:hideMark/>
          </w:tcPr>
          <w:p w14:paraId="3B138EE0"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785CE88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4,5</w:t>
            </w:r>
          </w:p>
        </w:tc>
        <w:tc>
          <w:tcPr>
            <w:tcW w:w="1100" w:type="dxa"/>
            <w:tcBorders>
              <w:top w:val="nil"/>
              <w:left w:val="nil"/>
              <w:bottom w:val="single" w:sz="4" w:space="0" w:color="auto"/>
              <w:right w:val="single" w:sz="4" w:space="0" w:color="auto"/>
            </w:tcBorders>
            <w:noWrap/>
            <w:vAlign w:val="center"/>
            <w:hideMark/>
          </w:tcPr>
          <w:p w14:paraId="1F52B73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434B061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4,5</w:t>
            </w:r>
          </w:p>
        </w:tc>
        <w:tc>
          <w:tcPr>
            <w:tcW w:w="1020" w:type="dxa"/>
            <w:tcBorders>
              <w:top w:val="nil"/>
              <w:left w:val="nil"/>
              <w:bottom w:val="single" w:sz="4" w:space="0" w:color="auto"/>
              <w:right w:val="single" w:sz="4" w:space="0" w:color="auto"/>
            </w:tcBorders>
            <w:noWrap/>
            <w:vAlign w:val="center"/>
            <w:hideMark/>
          </w:tcPr>
          <w:p w14:paraId="303606D6"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23B10F1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A9CCCE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C6DBB2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8B2472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16A4239B" w14:textId="77777777" w:rsidTr="00A040EC">
        <w:trPr>
          <w:gridAfter w:val="1"/>
          <w:wAfter w:w="13" w:type="dxa"/>
          <w:trHeight w:val="900"/>
        </w:trPr>
        <w:tc>
          <w:tcPr>
            <w:tcW w:w="980" w:type="dxa"/>
            <w:tcBorders>
              <w:top w:val="nil"/>
              <w:left w:val="single" w:sz="4" w:space="0" w:color="auto"/>
              <w:bottom w:val="single" w:sz="4" w:space="0" w:color="auto"/>
              <w:right w:val="single" w:sz="4" w:space="0" w:color="auto"/>
            </w:tcBorders>
            <w:noWrap/>
            <w:vAlign w:val="center"/>
            <w:hideMark/>
          </w:tcPr>
          <w:p w14:paraId="1773790C"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4</w:t>
            </w:r>
          </w:p>
        </w:tc>
        <w:tc>
          <w:tcPr>
            <w:tcW w:w="3977" w:type="dxa"/>
            <w:tcBorders>
              <w:top w:val="nil"/>
              <w:left w:val="nil"/>
              <w:bottom w:val="single" w:sz="4" w:space="0" w:color="auto"/>
              <w:right w:val="single" w:sz="4" w:space="0" w:color="auto"/>
            </w:tcBorders>
            <w:vAlign w:val="center"/>
            <w:hideMark/>
          </w:tcPr>
          <w:p w14:paraId="43F7822C" w14:textId="77777777" w:rsidR="00DB7969" w:rsidRPr="00DB7969" w:rsidRDefault="00DB7969" w:rsidP="00DB7969">
            <w:pPr>
              <w:spacing w:after="0" w:line="240" w:lineRule="auto"/>
              <w:rPr>
                <w:rFonts w:ascii="Liberation Serif" w:eastAsia="Times New Roman" w:hAnsi="Liberation Serif" w:cs="Calibri"/>
                <w:b/>
                <w:bCs/>
                <w:sz w:val="24"/>
                <w:szCs w:val="24"/>
              </w:rPr>
            </w:pPr>
            <w:r w:rsidRPr="00DB7969">
              <w:rPr>
                <w:rFonts w:ascii="Liberation Serif" w:eastAsia="Times New Roman" w:hAnsi="Liberation Serif" w:cs="Calibri"/>
                <w:b/>
                <w:bCs/>
                <w:sz w:val="24"/>
                <w:szCs w:val="24"/>
              </w:rPr>
              <w:t>Строительство школьного стадиона на территории МАО СШ 2  (ул.Березовая)</w:t>
            </w:r>
          </w:p>
        </w:tc>
        <w:tc>
          <w:tcPr>
            <w:tcW w:w="1986" w:type="dxa"/>
            <w:tcBorders>
              <w:top w:val="nil"/>
              <w:left w:val="nil"/>
              <w:bottom w:val="single" w:sz="4" w:space="0" w:color="auto"/>
              <w:right w:val="single" w:sz="4" w:space="0" w:color="auto"/>
            </w:tcBorders>
            <w:vAlign w:val="center"/>
            <w:hideMark/>
          </w:tcPr>
          <w:p w14:paraId="0949B066" w14:textId="77777777" w:rsidR="00DB7969" w:rsidRPr="00DB7969" w:rsidRDefault="00DB7969" w:rsidP="00DB7969">
            <w:pPr>
              <w:spacing w:after="0" w:line="240" w:lineRule="auto"/>
              <w:jc w:val="center"/>
              <w:rPr>
                <w:rFonts w:ascii="Liberation Serif" w:eastAsia="Times New Roman" w:hAnsi="Liberation Serif" w:cs="Calibri"/>
                <w:b/>
                <w:bCs/>
                <w:sz w:val="24"/>
                <w:szCs w:val="24"/>
              </w:rPr>
            </w:pPr>
            <w:r w:rsidRPr="00DB7969">
              <w:rPr>
                <w:rFonts w:ascii="Liberation Serif" w:eastAsia="Times New Roman" w:hAnsi="Liberation Serif" w:cs="Calibri"/>
                <w:b/>
                <w:bCs/>
                <w:sz w:val="24"/>
                <w:szCs w:val="24"/>
              </w:rPr>
              <w:t>2025</w:t>
            </w:r>
          </w:p>
        </w:tc>
        <w:tc>
          <w:tcPr>
            <w:tcW w:w="1100" w:type="dxa"/>
            <w:tcBorders>
              <w:top w:val="nil"/>
              <w:left w:val="nil"/>
              <w:bottom w:val="single" w:sz="4" w:space="0" w:color="auto"/>
              <w:right w:val="single" w:sz="4" w:space="0" w:color="auto"/>
            </w:tcBorders>
            <w:noWrap/>
            <w:vAlign w:val="center"/>
            <w:hideMark/>
          </w:tcPr>
          <w:p w14:paraId="6B00E76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1CBB77E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5EF28B3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9D48C3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A13C06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32C9A9A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7D7F45C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46242632"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1F6BC2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lastRenderedPageBreak/>
              <w:t>4.1.</w:t>
            </w:r>
          </w:p>
        </w:tc>
        <w:tc>
          <w:tcPr>
            <w:tcW w:w="3977" w:type="dxa"/>
            <w:tcBorders>
              <w:top w:val="nil"/>
              <w:left w:val="nil"/>
              <w:bottom w:val="single" w:sz="4" w:space="0" w:color="auto"/>
              <w:right w:val="single" w:sz="4" w:space="0" w:color="auto"/>
            </w:tcBorders>
            <w:vAlign w:val="bottom"/>
            <w:hideMark/>
          </w:tcPr>
          <w:p w14:paraId="619D5C57" w14:textId="77777777" w:rsidR="00DB7969" w:rsidRPr="00DB7969" w:rsidRDefault="00DB7969" w:rsidP="00DB7969">
            <w:pPr>
              <w:spacing w:after="0" w:line="240" w:lineRule="auto"/>
              <w:rPr>
                <w:rFonts w:ascii="Liberation Serif" w:eastAsia="Times New Roman" w:hAnsi="Liberation Serif" w:cs="Calibri"/>
                <w:i/>
                <w:iCs/>
                <w:sz w:val="24"/>
                <w:szCs w:val="24"/>
              </w:rPr>
            </w:pPr>
            <w:r w:rsidRPr="00DB7969">
              <w:rPr>
                <w:rFonts w:ascii="Liberation Serif" w:eastAsia="Times New Roman" w:hAnsi="Liberation Serif" w:cs="Calibri"/>
                <w:i/>
                <w:iCs/>
                <w:sz w:val="24"/>
                <w:szCs w:val="24"/>
              </w:rPr>
              <w:t>общая сумма финансирования, в  т.ч.</w:t>
            </w:r>
          </w:p>
        </w:tc>
        <w:tc>
          <w:tcPr>
            <w:tcW w:w="1986" w:type="dxa"/>
            <w:tcBorders>
              <w:top w:val="nil"/>
              <w:left w:val="nil"/>
              <w:bottom w:val="single" w:sz="4" w:space="0" w:color="auto"/>
              <w:right w:val="single" w:sz="4" w:space="0" w:color="auto"/>
            </w:tcBorders>
            <w:vAlign w:val="center"/>
            <w:hideMark/>
          </w:tcPr>
          <w:p w14:paraId="6CEC619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40,2</w:t>
            </w:r>
          </w:p>
        </w:tc>
        <w:tc>
          <w:tcPr>
            <w:tcW w:w="1100" w:type="dxa"/>
            <w:tcBorders>
              <w:top w:val="nil"/>
              <w:left w:val="nil"/>
              <w:bottom w:val="single" w:sz="4" w:space="0" w:color="auto"/>
              <w:right w:val="single" w:sz="4" w:space="0" w:color="auto"/>
            </w:tcBorders>
            <w:noWrap/>
            <w:vAlign w:val="center"/>
            <w:hideMark/>
          </w:tcPr>
          <w:p w14:paraId="43683AC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10A430E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05F5A9E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3C83A01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0A078E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74B0FC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40,2</w:t>
            </w:r>
          </w:p>
        </w:tc>
        <w:tc>
          <w:tcPr>
            <w:tcW w:w="1372" w:type="dxa"/>
            <w:tcBorders>
              <w:top w:val="nil"/>
              <w:left w:val="nil"/>
              <w:bottom w:val="single" w:sz="4" w:space="0" w:color="auto"/>
              <w:right w:val="single" w:sz="4" w:space="0" w:color="auto"/>
            </w:tcBorders>
            <w:noWrap/>
            <w:vAlign w:val="center"/>
            <w:hideMark/>
          </w:tcPr>
          <w:p w14:paraId="25A8572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0D37568E"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3DA1A6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4.2.</w:t>
            </w:r>
          </w:p>
        </w:tc>
        <w:tc>
          <w:tcPr>
            <w:tcW w:w="3977" w:type="dxa"/>
            <w:tcBorders>
              <w:top w:val="nil"/>
              <w:left w:val="nil"/>
              <w:bottom w:val="single" w:sz="4" w:space="0" w:color="auto"/>
              <w:right w:val="single" w:sz="4" w:space="0" w:color="auto"/>
            </w:tcBorders>
            <w:vAlign w:val="bottom"/>
            <w:hideMark/>
          </w:tcPr>
          <w:p w14:paraId="11333A15"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754803A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22,1</w:t>
            </w:r>
          </w:p>
        </w:tc>
        <w:tc>
          <w:tcPr>
            <w:tcW w:w="1100" w:type="dxa"/>
            <w:tcBorders>
              <w:top w:val="nil"/>
              <w:left w:val="nil"/>
              <w:bottom w:val="single" w:sz="4" w:space="0" w:color="auto"/>
              <w:right w:val="single" w:sz="4" w:space="0" w:color="auto"/>
            </w:tcBorders>
            <w:noWrap/>
            <w:vAlign w:val="center"/>
            <w:hideMark/>
          </w:tcPr>
          <w:p w14:paraId="66C2120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3E3BC05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154F6D6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323E18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3290CAB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77BDCF4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22,1</w:t>
            </w:r>
          </w:p>
        </w:tc>
        <w:tc>
          <w:tcPr>
            <w:tcW w:w="1372" w:type="dxa"/>
            <w:tcBorders>
              <w:top w:val="nil"/>
              <w:left w:val="nil"/>
              <w:bottom w:val="single" w:sz="4" w:space="0" w:color="auto"/>
              <w:right w:val="single" w:sz="4" w:space="0" w:color="auto"/>
            </w:tcBorders>
            <w:noWrap/>
            <w:vAlign w:val="center"/>
            <w:hideMark/>
          </w:tcPr>
          <w:p w14:paraId="47C5E03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7AA291D5"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F003E6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4.3.</w:t>
            </w:r>
          </w:p>
        </w:tc>
        <w:tc>
          <w:tcPr>
            <w:tcW w:w="3977" w:type="dxa"/>
            <w:tcBorders>
              <w:top w:val="nil"/>
              <w:left w:val="nil"/>
              <w:bottom w:val="single" w:sz="4" w:space="0" w:color="auto"/>
              <w:right w:val="single" w:sz="4" w:space="0" w:color="auto"/>
            </w:tcBorders>
            <w:vAlign w:val="bottom"/>
            <w:hideMark/>
          </w:tcPr>
          <w:p w14:paraId="6766034D"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4F9988A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18,1</w:t>
            </w:r>
          </w:p>
        </w:tc>
        <w:tc>
          <w:tcPr>
            <w:tcW w:w="1100" w:type="dxa"/>
            <w:tcBorders>
              <w:top w:val="nil"/>
              <w:left w:val="nil"/>
              <w:bottom w:val="single" w:sz="4" w:space="0" w:color="auto"/>
              <w:right w:val="single" w:sz="4" w:space="0" w:color="auto"/>
            </w:tcBorders>
            <w:noWrap/>
            <w:vAlign w:val="center"/>
            <w:hideMark/>
          </w:tcPr>
          <w:p w14:paraId="501D174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07140FF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27B5172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6946E5C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FE9C14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25A7E32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18,1</w:t>
            </w:r>
          </w:p>
        </w:tc>
        <w:tc>
          <w:tcPr>
            <w:tcW w:w="1372" w:type="dxa"/>
            <w:tcBorders>
              <w:top w:val="nil"/>
              <w:left w:val="nil"/>
              <w:bottom w:val="single" w:sz="4" w:space="0" w:color="auto"/>
              <w:right w:val="single" w:sz="4" w:space="0" w:color="auto"/>
            </w:tcBorders>
            <w:noWrap/>
            <w:vAlign w:val="center"/>
            <w:hideMark/>
          </w:tcPr>
          <w:p w14:paraId="34C1673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79BD2ABC"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9C1903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4.4.</w:t>
            </w:r>
          </w:p>
        </w:tc>
        <w:tc>
          <w:tcPr>
            <w:tcW w:w="3977" w:type="dxa"/>
            <w:tcBorders>
              <w:top w:val="nil"/>
              <w:left w:val="nil"/>
              <w:bottom w:val="single" w:sz="4" w:space="0" w:color="auto"/>
              <w:right w:val="single" w:sz="4" w:space="0" w:color="auto"/>
            </w:tcBorders>
            <w:vAlign w:val="bottom"/>
            <w:hideMark/>
          </w:tcPr>
          <w:p w14:paraId="21C56C5D"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из них:</w:t>
            </w:r>
          </w:p>
        </w:tc>
        <w:tc>
          <w:tcPr>
            <w:tcW w:w="1986" w:type="dxa"/>
            <w:tcBorders>
              <w:top w:val="nil"/>
              <w:left w:val="nil"/>
              <w:bottom w:val="single" w:sz="4" w:space="0" w:color="auto"/>
              <w:right w:val="single" w:sz="4" w:space="0" w:color="auto"/>
            </w:tcBorders>
            <w:vAlign w:val="center"/>
            <w:hideMark/>
          </w:tcPr>
          <w:p w14:paraId="2DDAE6F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41DBF1B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2DD3EA3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35CD34C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C6F306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0A0C56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2C195B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3798BDF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795D8F7E"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91D655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4.5.</w:t>
            </w:r>
          </w:p>
        </w:tc>
        <w:tc>
          <w:tcPr>
            <w:tcW w:w="3977" w:type="dxa"/>
            <w:tcBorders>
              <w:top w:val="nil"/>
              <w:left w:val="nil"/>
              <w:bottom w:val="single" w:sz="4" w:space="0" w:color="auto"/>
              <w:right w:val="single" w:sz="4" w:space="0" w:color="auto"/>
            </w:tcBorders>
            <w:vAlign w:val="bottom"/>
            <w:hideMark/>
          </w:tcPr>
          <w:p w14:paraId="27C64607" w14:textId="77777777" w:rsidR="00DB7969" w:rsidRPr="00DB7969" w:rsidRDefault="00DB7969" w:rsidP="00DB7969">
            <w:pPr>
              <w:spacing w:after="0" w:line="240" w:lineRule="auto"/>
              <w:rPr>
                <w:rFonts w:ascii="Liberation Serif" w:eastAsia="Times New Roman" w:hAnsi="Liberation Serif" w:cs="Calibri"/>
                <w:i/>
                <w:iCs/>
                <w:sz w:val="24"/>
                <w:szCs w:val="24"/>
              </w:rPr>
            </w:pPr>
            <w:r w:rsidRPr="00DB7969">
              <w:rPr>
                <w:rFonts w:ascii="Liberation Serif" w:eastAsia="Times New Roman" w:hAnsi="Liberation Serif" w:cs="Calibri"/>
                <w:i/>
                <w:iCs/>
                <w:sz w:val="24"/>
                <w:szCs w:val="24"/>
              </w:rPr>
              <w:t>проектные работы</w:t>
            </w:r>
          </w:p>
        </w:tc>
        <w:tc>
          <w:tcPr>
            <w:tcW w:w="1986" w:type="dxa"/>
            <w:tcBorders>
              <w:top w:val="nil"/>
              <w:left w:val="nil"/>
              <w:bottom w:val="single" w:sz="4" w:space="0" w:color="auto"/>
              <w:right w:val="single" w:sz="4" w:space="0" w:color="auto"/>
            </w:tcBorders>
            <w:vAlign w:val="center"/>
            <w:hideMark/>
          </w:tcPr>
          <w:p w14:paraId="7C79389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517C954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3376B27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6BA9162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0C3ECB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75C65B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7EB723C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52E369C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08F2342F"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556C85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4.6.</w:t>
            </w:r>
          </w:p>
        </w:tc>
        <w:tc>
          <w:tcPr>
            <w:tcW w:w="3977" w:type="dxa"/>
            <w:tcBorders>
              <w:top w:val="nil"/>
              <w:left w:val="nil"/>
              <w:bottom w:val="single" w:sz="4" w:space="0" w:color="auto"/>
              <w:right w:val="single" w:sz="4" w:space="0" w:color="auto"/>
            </w:tcBorders>
            <w:vAlign w:val="bottom"/>
            <w:hideMark/>
          </w:tcPr>
          <w:p w14:paraId="3D4F8280"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2E4E2F6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100" w:type="dxa"/>
            <w:tcBorders>
              <w:top w:val="nil"/>
              <w:left w:val="nil"/>
              <w:bottom w:val="single" w:sz="4" w:space="0" w:color="auto"/>
              <w:right w:val="single" w:sz="4" w:space="0" w:color="auto"/>
            </w:tcBorders>
            <w:noWrap/>
            <w:vAlign w:val="center"/>
            <w:hideMark/>
          </w:tcPr>
          <w:p w14:paraId="087C960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2E9337D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60D23BF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C54A05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599243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F0F4BB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38D971D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4FB443DA"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EC89D1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4.7.</w:t>
            </w:r>
          </w:p>
        </w:tc>
        <w:tc>
          <w:tcPr>
            <w:tcW w:w="3977" w:type="dxa"/>
            <w:tcBorders>
              <w:top w:val="nil"/>
              <w:left w:val="nil"/>
              <w:bottom w:val="single" w:sz="4" w:space="0" w:color="auto"/>
              <w:right w:val="single" w:sz="4" w:space="0" w:color="auto"/>
            </w:tcBorders>
            <w:vAlign w:val="bottom"/>
            <w:hideMark/>
          </w:tcPr>
          <w:p w14:paraId="013EF657"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677D148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100" w:type="dxa"/>
            <w:tcBorders>
              <w:top w:val="nil"/>
              <w:left w:val="nil"/>
              <w:bottom w:val="single" w:sz="4" w:space="0" w:color="auto"/>
              <w:right w:val="single" w:sz="4" w:space="0" w:color="auto"/>
            </w:tcBorders>
            <w:noWrap/>
            <w:vAlign w:val="center"/>
            <w:hideMark/>
          </w:tcPr>
          <w:p w14:paraId="448AB18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17CA605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49DEB59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FE8F60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732A59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5D08275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1CD9198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69B1DE0F"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19BE1C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4.8.</w:t>
            </w:r>
          </w:p>
        </w:tc>
        <w:tc>
          <w:tcPr>
            <w:tcW w:w="3977" w:type="dxa"/>
            <w:tcBorders>
              <w:top w:val="nil"/>
              <w:left w:val="nil"/>
              <w:bottom w:val="single" w:sz="4" w:space="0" w:color="auto"/>
              <w:right w:val="single" w:sz="4" w:space="0" w:color="auto"/>
            </w:tcBorders>
            <w:vAlign w:val="bottom"/>
            <w:hideMark/>
          </w:tcPr>
          <w:p w14:paraId="64326CFB" w14:textId="77777777" w:rsidR="00DB7969" w:rsidRPr="00DB7969" w:rsidRDefault="00DB7969" w:rsidP="00DB7969">
            <w:pPr>
              <w:spacing w:after="0" w:line="240" w:lineRule="auto"/>
              <w:rPr>
                <w:rFonts w:ascii="Liberation Serif" w:eastAsia="Times New Roman" w:hAnsi="Liberation Serif" w:cs="Calibri"/>
                <w:i/>
                <w:iCs/>
                <w:sz w:val="24"/>
                <w:szCs w:val="24"/>
              </w:rPr>
            </w:pPr>
            <w:r w:rsidRPr="00DB7969">
              <w:rPr>
                <w:rFonts w:ascii="Liberation Serif" w:eastAsia="Times New Roman" w:hAnsi="Liberation Serif" w:cs="Calibri"/>
                <w:i/>
                <w:iCs/>
                <w:sz w:val="24"/>
                <w:szCs w:val="24"/>
              </w:rPr>
              <w:t>строительные работы</w:t>
            </w:r>
          </w:p>
        </w:tc>
        <w:tc>
          <w:tcPr>
            <w:tcW w:w="1986" w:type="dxa"/>
            <w:tcBorders>
              <w:top w:val="nil"/>
              <w:left w:val="nil"/>
              <w:bottom w:val="single" w:sz="4" w:space="0" w:color="auto"/>
              <w:right w:val="single" w:sz="4" w:space="0" w:color="auto"/>
            </w:tcBorders>
            <w:vAlign w:val="center"/>
            <w:hideMark/>
          </w:tcPr>
          <w:p w14:paraId="7D8BCE8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777EAF6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521B588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7E20451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3706EAC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F69BE5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36B7041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2624B7F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03B83CB9"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7A0DE2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4.9.</w:t>
            </w:r>
          </w:p>
        </w:tc>
        <w:tc>
          <w:tcPr>
            <w:tcW w:w="3977" w:type="dxa"/>
            <w:tcBorders>
              <w:top w:val="nil"/>
              <w:left w:val="nil"/>
              <w:bottom w:val="single" w:sz="4" w:space="0" w:color="auto"/>
              <w:right w:val="single" w:sz="4" w:space="0" w:color="auto"/>
            </w:tcBorders>
            <w:vAlign w:val="bottom"/>
            <w:hideMark/>
          </w:tcPr>
          <w:p w14:paraId="21779646"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03CCCAE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40,2</w:t>
            </w:r>
          </w:p>
        </w:tc>
        <w:tc>
          <w:tcPr>
            <w:tcW w:w="1100" w:type="dxa"/>
            <w:tcBorders>
              <w:top w:val="nil"/>
              <w:left w:val="nil"/>
              <w:bottom w:val="single" w:sz="4" w:space="0" w:color="auto"/>
              <w:right w:val="single" w:sz="4" w:space="0" w:color="auto"/>
            </w:tcBorders>
            <w:noWrap/>
            <w:vAlign w:val="center"/>
            <w:hideMark/>
          </w:tcPr>
          <w:p w14:paraId="6291DB9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10A1DC2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2C8711F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4C9161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416200C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7C556A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40,2</w:t>
            </w:r>
          </w:p>
        </w:tc>
        <w:tc>
          <w:tcPr>
            <w:tcW w:w="1372" w:type="dxa"/>
            <w:tcBorders>
              <w:top w:val="nil"/>
              <w:left w:val="nil"/>
              <w:bottom w:val="single" w:sz="4" w:space="0" w:color="auto"/>
              <w:right w:val="single" w:sz="4" w:space="0" w:color="auto"/>
            </w:tcBorders>
            <w:noWrap/>
            <w:vAlign w:val="center"/>
            <w:hideMark/>
          </w:tcPr>
          <w:p w14:paraId="189ABFA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60128243"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DFE35C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4.10.</w:t>
            </w:r>
          </w:p>
        </w:tc>
        <w:tc>
          <w:tcPr>
            <w:tcW w:w="3977" w:type="dxa"/>
            <w:tcBorders>
              <w:top w:val="nil"/>
              <w:left w:val="nil"/>
              <w:bottom w:val="single" w:sz="4" w:space="0" w:color="auto"/>
              <w:right w:val="single" w:sz="4" w:space="0" w:color="auto"/>
            </w:tcBorders>
            <w:vAlign w:val="bottom"/>
            <w:hideMark/>
          </w:tcPr>
          <w:p w14:paraId="2C61484B"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2B1F1F8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22,1</w:t>
            </w:r>
          </w:p>
        </w:tc>
        <w:tc>
          <w:tcPr>
            <w:tcW w:w="1100" w:type="dxa"/>
            <w:tcBorders>
              <w:top w:val="nil"/>
              <w:left w:val="nil"/>
              <w:bottom w:val="single" w:sz="4" w:space="0" w:color="auto"/>
              <w:right w:val="single" w:sz="4" w:space="0" w:color="auto"/>
            </w:tcBorders>
            <w:noWrap/>
            <w:vAlign w:val="center"/>
            <w:hideMark/>
          </w:tcPr>
          <w:p w14:paraId="6409D71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688E2F2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31B4C1A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E767B4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2657CC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2A70107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22,1</w:t>
            </w:r>
          </w:p>
        </w:tc>
        <w:tc>
          <w:tcPr>
            <w:tcW w:w="1372" w:type="dxa"/>
            <w:tcBorders>
              <w:top w:val="nil"/>
              <w:left w:val="nil"/>
              <w:bottom w:val="single" w:sz="4" w:space="0" w:color="auto"/>
              <w:right w:val="single" w:sz="4" w:space="0" w:color="auto"/>
            </w:tcBorders>
            <w:noWrap/>
            <w:vAlign w:val="center"/>
            <w:hideMark/>
          </w:tcPr>
          <w:p w14:paraId="2833A37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153506B9"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11C3E7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4.11.</w:t>
            </w:r>
          </w:p>
        </w:tc>
        <w:tc>
          <w:tcPr>
            <w:tcW w:w="3977" w:type="dxa"/>
            <w:tcBorders>
              <w:top w:val="nil"/>
              <w:left w:val="nil"/>
              <w:bottom w:val="single" w:sz="4" w:space="0" w:color="auto"/>
              <w:right w:val="single" w:sz="4" w:space="0" w:color="auto"/>
            </w:tcBorders>
            <w:vAlign w:val="bottom"/>
            <w:hideMark/>
          </w:tcPr>
          <w:p w14:paraId="739584A4"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4A0E7BD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18,1</w:t>
            </w:r>
          </w:p>
        </w:tc>
        <w:tc>
          <w:tcPr>
            <w:tcW w:w="1100" w:type="dxa"/>
            <w:tcBorders>
              <w:top w:val="nil"/>
              <w:left w:val="nil"/>
              <w:bottom w:val="single" w:sz="4" w:space="0" w:color="auto"/>
              <w:right w:val="single" w:sz="4" w:space="0" w:color="auto"/>
            </w:tcBorders>
            <w:noWrap/>
            <w:vAlign w:val="center"/>
            <w:hideMark/>
          </w:tcPr>
          <w:p w14:paraId="28B2C9E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6DF80C4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5FFC524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6DECDD6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32F5DAE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1CDBDC1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18,1</w:t>
            </w:r>
          </w:p>
        </w:tc>
        <w:tc>
          <w:tcPr>
            <w:tcW w:w="1372" w:type="dxa"/>
            <w:tcBorders>
              <w:top w:val="nil"/>
              <w:left w:val="nil"/>
              <w:bottom w:val="single" w:sz="4" w:space="0" w:color="auto"/>
              <w:right w:val="single" w:sz="4" w:space="0" w:color="auto"/>
            </w:tcBorders>
            <w:noWrap/>
            <w:vAlign w:val="center"/>
            <w:hideMark/>
          </w:tcPr>
          <w:p w14:paraId="3997F23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4053EECD" w14:textId="77777777" w:rsidTr="00A040EC">
        <w:trPr>
          <w:gridAfter w:val="1"/>
          <w:wAfter w:w="13" w:type="dxa"/>
          <w:trHeight w:val="900"/>
        </w:trPr>
        <w:tc>
          <w:tcPr>
            <w:tcW w:w="980" w:type="dxa"/>
            <w:tcBorders>
              <w:top w:val="nil"/>
              <w:left w:val="single" w:sz="4" w:space="0" w:color="auto"/>
              <w:bottom w:val="single" w:sz="4" w:space="0" w:color="auto"/>
              <w:right w:val="single" w:sz="4" w:space="0" w:color="auto"/>
            </w:tcBorders>
            <w:noWrap/>
            <w:vAlign w:val="center"/>
            <w:hideMark/>
          </w:tcPr>
          <w:p w14:paraId="2E4FA4A6"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5</w:t>
            </w:r>
          </w:p>
        </w:tc>
        <w:tc>
          <w:tcPr>
            <w:tcW w:w="3977" w:type="dxa"/>
            <w:tcBorders>
              <w:top w:val="nil"/>
              <w:left w:val="nil"/>
              <w:bottom w:val="single" w:sz="4" w:space="0" w:color="auto"/>
              <w:right w:val="single" w:sz="4" w:space="0" w:color="auto"/>
            </w:tcBorders>
            <w:vAlign w:val="center"/>
            <w:hideMark/>
          </w:tcPr>
          <w:p w14:paraId="406C4C0C" w14:textId="77777777" w:rsidR="00DB7969" w:rsidRPr="00DB7969" w:rsidRDefault="00DB7969" w:rsidP="00DB7969">
            <w:pPr>
              <w:spacing w:after="0" w:line="240" w:lineRule="auto"/>
              <w:rPr>
                <w:rFonts w:ascii="Liberation Serif" w:eastAsia="Times New Roman" w:hAnsi="Liberation Serif" w:cs="Calibri"/>
                <w:b/>
                <w:bCs/>
                <w:sz w:val="24"/>
                <w:szCs w:val="24"/>
              </w:rPr>
            </w:pPr>
            <w:r w:rsidRPr="00DB7969">
              <w:rPr>
                <w:rFonts w:ascii="Liberation Serif" w:eastAsia="Times New Roman" w:hAnsi="Liberation Serif" w:cs="Calibri"/>
                <w:b/>
                <w:bCs/>
                <w:sz w:val="24"/>
                <w:szCs w:val="24"/>
              </w:rPr>
              <w:t>Устройство спортивной площадки на территории МАУ «ЗОЛ для детей «Чайка»</w:t>
            </w:r>
          </w:p>
        </w:tc>
        <w:tc>
          <w:tcPr>
            <w:tcW w:w="1986" w:type="dxa"/>
            <w:tcBorders>
              <w:top w:val="nil"/>
              <w:left w:val="nil"/>
              <w:bottom w:val="single" w:sz="4" w:space="0" w:color="auto"/>
              <w:right w:val="single" w:sz="4" w:space="0" w:color="auto"/>
            </w:tcBorders>
            <w:vAlign w:val="center"/>
            <w:hideMark/>
          </w:tcPr>
          <w:p w14:paraId="15AE36BD" w14:textId="77777777" w:rsidR="00DB7969" w:rsidRPr="00DB7969" w:rsidRDefault="00DB7969" w:rsidP="00DB7969">
            <w:pPr>
              <w:spacing w:after="0" w:line="240" w:lineRule="auto"/>
              <w:jc w:val="center"/>
              <w:rPr>
                <w:rFonts w:ascii="Liberation Serif" w:eastAsia="Times New Roman" w:hAnsi="Liberation Serif" w:cs="Calibri"/>
                <w:b/>
                <w:bCs/>
                <w:sz w:val="24"/>
                <w:szCs w:val="24"/>
              </w:rPr>
            </w:pPr>
            <w:r w:rsidRPr="00DB7969">
              <w:rPr>
                <w:rFonts w:ascii="Liberation Serif" w:eastAsia="Times New Roman" w:hAnsi="Liberation Serif" w:cs="Calibri"/>
                <w:b/>
                <w:bCs/>
                <w:sz w:val="24"/>
                <w:szCs w:val="24"/>
              </w:rPr>
              <w:t>2025</w:t>
            </w:r>
          </w:p>
        </w:tc>
        <w:tc>
          <w:tcPr>
            <w:tcW w:w="1100" w:type="dxa"/>
            <w:tcBorders>
              <w:top w:val="nil"/>
              <w:left w:val="nil"/>
              <w:bottom w:val="single" w:sz="4" w:space="0" w:color="auto"/>
              <w:right w:val="single" w:sz="4" w:space="0" w:color="auto"/>
            </w:tcBorders>
            <w:noWrap/>
            <w:vAlign w:val="center"/>
            <w:hideMark/>
          </w:tcPr>
          <w:p w14:paraId="5776A3F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7D7DE4A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61B96F9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1FA27F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4DB956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6FF817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53174F8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039290A8"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EFCFDB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5.1.</w:t>
            </w:r>
          </w:p>
        </w:tc>
        <w:tc>
          <w:tcPr>
            <w:tcW w:w="3977" w:type="dxa"/>
            <w:tcBorders>
              <w:top w:val="nil"/>
              <w:left w:val="nil"/>
              <w:bottom w:val="single" w:sz="4" w:space="0" w:color="auto"/>
              <w:right w:val="single" w:sz="4" w:space="0" w:color="auto"/>
            </w:tcBorders>
            <w:vAlign w:val="bottom"/>
            <w:hideMark/>
          </w:tcPr>
          <w:p w14:paraId="7A9F68F7" w14:textId="77777777" w:rsidR="00DB7969" w:rsidRPr="00DB7969" w:rsidRDefault="00DB7969" w:rsidP="00DB7969">
            <w:pPr>
              <w:spacing w:after="0" w:line="240" w:lineRule="auto"/>
              <w:rPr>
                <w:rFonts w:ascii="Liberation Serif" w:eastAsia="Times New Roman" w:hAnsi="Liberation Serif" w:cs="Calibri"/>
                <w:i/>
                <w:iCs/>
                <w:sz w:val="24"/>
                <w:szCs w:val="24"/>
              </w:rPr>
            </w:pPr>
            <w:r w:rsidRPr="00DB7969">
              <w:rPr>
                <w:rFonts w:ascii="Liberation Serif" w:eastAsia="Times New Roman" w:hAnsi="Liberation Serif" w:cs="Calibri"/>
                <w:i/>
                <w:iCs/>
                <w:sz w:val="24"/>
                <w:szCs w:val="24"/>
              </w:rPr>
              <w:t>общая сумма финансирования, в  т.ч.</w:t>
            </w:r>
          </w:p>
        </w:tc>
        <w:tc>
          <w:tcPr>
            <w:tcW w:w="1986" w:type="dxa"/>
            <w:tcBorders>
              <w:top w:val="nil"/>
              <w:left w:val="nil"/>
              <w:bottom w:val="single" w:sz="4" w:space="0" w:color="auto"/>
              <w:right w:val="single" w:sz="4" w:space="0" w:color="auto"/>
            </w:tcBorders>
            <w:vAlign w:val="center"/>
            <w:hideMark/>
          </w:tcPr>
          <w:p w14:paraId="508AD12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8,8</w:t>
            </w:r>
          </w:p>
        </w:tc>
        <w:tc>
          <w:tcPr>
            <w:tcW w:w="1100" w:type="dxa"/>
            <w:tcBorders>
              <w:top w:val="nil"/>
              <w:left w:val="nil"/>
              <w:bottom w:val="single" w:sz="4" w:space="0" w:color="auto"/>
              <w:right w:val="single" w:sz="4" w:space="0" w:color="auto"/>
            </w:tcBorders>
            <w:noWrap/>
            <w:vAlign w:val="center"/>
            <w:hideMark/>
          </w:tcPr>
          <w:p w14:paraId="7887988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04F2F2B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7757475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6A5929D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9A7683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2656B00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8,8</w:t>
            </w:r>
          </w:p>
        </w:tc>
        <w:tc>
          <w:tcPr>
            <w:tcW w:w="1372" w:type="dxa"/>
            <w:tcBorders>
              <w:top w:val="nil"/>
              <w:left w:val="nil"/>
              <w:bottom w:val="single" w:sz="4" w:space="0" w:color="auto"/>
              <w:right w:val="single" w:sz="4" w:space="0" w:color="auto"/>
            </w:tcBorders>
            <w:noWrap/>
            <w:vAlign w:val="center"/>
            <w:hideMark/>
          </w:tcPr>
          <w:p w14:paraId="66AC85B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1DD365E0"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28C421F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5.2.</w:t>
            </w:r>
          </w:p>
        </w:tc>
        <w:tc>
          <w:tcPr>
            <w:tcW w:w="3977" w:type="dxa"/>
            <w:tcBorders>
              <w:top w:val="nil"/>
              <w:left w:val="nil"/>
              <w:bottom w:val="single" w:sz="4" w:space="0" w:color="auto"/>
              <w:right w:val="single" w:sz="4" w:space="0" w:color="auto"/>
            </w:tcBorders>
            <w:vAlign w:val="bottom"/>
            <w:hideMark/>
          </w:tcPr>
          <w:p w14:paraId="075815FE"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59505E2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3,9</w:t>
            </w:r>
          </w:p>
        </w:tc>
        <w:tc>
          <w:tcPr>
            <w:tcW w:w="1100" w:type="dxa"/>
            <w:tcBorders>
              <w:top w:val="nil"/>
              <w:left w:val="nil"/>
              <w:bottom w:val="single" w:sz="4" w:space="0" w:color="auto"/>
              <w:right w:val="single" w:sz="4" w:space="0" w:color="auto"/>
            </w:tcBorders>
            <w:noWrap/>
            <w:vAlign w:val="center"/>
            <w:hideMark/>
          </w:tcPr>
          <w:p w14:paraId="7B38F6C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5361013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4B79A19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438A6D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C65A4E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273219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3,9</w:t>
            </w:r>
          </w:p>
        </w:tc>
        <w:tc>
          <w:tcPr>
            <w:tcW w:w="1372" w:type="dxa"/>
            <w:tcBorders>
              <w:top w:val="nil"/>
              <w:left w:val="nil"/>
              <w:bottom w:val="single" w:sz="4" w:space="0" w:color="auto"/>
              <w:right w:val="single" w:sz="4" w:space="0" w:color="auto"/>
            </w:tcBorders>
            <w:noWrap/>
            <w:vAlign w:val="center"/>
            <w:hideMark/>
          </w:tcPr>
          <w:p w14:paraId="55DD174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3F990BD1"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1F7FCB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5.3.</w:t>
            </w:r>
          </w:p>
        </w:tc>
        <w:tc>
          <w:tcPr>
            <w:tcW w:w="3977" w:type="dxa"/>
            <w:tcBorders>
              <w:top w:val="nil"/>
              <w:left w:val="nil"/>
              <w:bottom w:val="single" w:sz="4" w:space="0" w:color="auto"/>
              <w:right w:val="single" w:sz="4" w:space="0" w:color="auto"/>
            </w:tcBorders>
            <w:vAlign w:val="bottom"/>
            <w:hideMark/>
          </w:tcPr>
          <w:p w14:paraId="31A7F1F8"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12FA94F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4,9</w:t>
            </w:r>
          </w:p>
        </w:tc>
        <w:tc>
          <w:tcPr>
            <w:tcW w:w="1100" w:type="dxa"/>
            <w:tcBorders>
              <w:top w:val="nil"/>
              <w:left w:val="nil"/>
              <w:bottom w:val="single" w:sz="4" w:space="0" w:color="auto"/>
              <w:right w:val="single" w:sz="4" w:space="0" w:color="auto"/>
            </w:tcBorders>
            <w:noWrap/>
            <w:vAlign w:val="center"/>
            <w:hideMark/>
          </w:tcPr>
          <w:p w14:paraId="32322B8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49BC219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5162B33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28238B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68C7C33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5298E7E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4,9</w:t>
            </w:r>
          </w:p>
        </w:tc>
        <w:tc>
          <w:tcPr>
            <w:tcW w:w="1372" w:type="dxa"/>
            <w:tcBorders>
              <w:top w:val="nil"/>
              <w:left w:val="nil"/>
              <w:bottom w:val="single" w:sz="4" w:space="0" w:color="auto"/>
              <w:right w:val="single" w:sz="4" w:space="0" w:color="auto"/>
            </w:tcBorders>
            <w:noWrap/>
            <w:vAlign w:val="center"/>
            <w:hideMark/>
          </w:tcPr>
          <w:p w14:paraId="4F064BD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7C9FF764"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D67230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5.4.</w:t>
            </w:r>
          </w:p>
        </w:tc>
        <w:tc>
          <w:tcPr>
            <w:tcW w:w="3977" w:type="dxa"/>
            <w:tcBorders>
              <w:top w:val="nil"/>
              <w:left w:val="nil"/>
              <w:bottom w:val="single" w:sz="4" w:space="0" w:color="auto"/>
              <w:right w:val="single" w:sz="4" w:space="0" w:color="auto"/>
            </w:tcBorders>
            <w:vAlign w:val="bottom"/>
            <w:hideMark/>
          </w:tcPr>
          <w:p w14:paraId="28B86033"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из них:</w:t>
            </w:r>
          </w:p>
        </w:tc>
        <w:tc>
          <w:tcPr>
            <w:tcW w:w="1986" w:type="dxa"/>
            <w:tcBorders>
              <w:top w:val="nil"/>
              <w:left w:val="nil"/>
              <w:bottom w:val="single" w:sz="4" w:space="0" w:color="auto"/>
              <w:right w:val="single" w:sz="4" w:space="0" w:color="auto"/>
            </w:tcBorders>
            <w:vAlign w:val="center"/>
            <w:hideMark/>
          </w:tcPr>
          <w:p w14:paraId="444F3A1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2E74CC6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51D2D79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20A5E14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6C0FCD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4B0DB5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0FDA54A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5EEFE5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15F18FD8"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FE2A27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5.5.</w:t>
            </w:r>
          </w:p>
        </w:tc>
        <w:tc>
          <w:tcPr>
            <w:tcW w:w="3977" w:type="dxa"/>
            <w:tcBorders>
              <w:top w:val="nil"/>
              <w:left w:val="nil"/>
              <w:bottom w:val="single" w:sz="4" w:space="0" w:color="auto"/>
              <w:right w:val="single" w:sz="4" w:space="0" w:color="auto"/>
            </w:tcBorders>
            <w:vAlign w:val="bottom"/>
            <w:hideMark/>
          </w:tcPr>
          <w:p w14:paraId="547FF291" w14:textId="77777777" w:rsidR="00DB7969" w:rsidRPr="00DB7969" w:rsidRDefault="00DB7969" w:rsidP="00DB7969">
            <w:pPr>
              <w:spacing w:after="0" w:line="240" w:lineRule="auto"/>
              <w:rPr>
                <w:rFonts w:ascii="Liberation Serif" w:eastAsia="Times New Roman" w:hAnsi="Liberation Serif" w:cs="Calibri"/>
                <w:i/>
                <w:iCs/>
                <w:sz w:val="24"/>
                <w:szCs w:val="24"/>
              </w:rPr>
            </w:pPr>
            <w:r w:rsidRPr="00DB7969">
              <w:rPr>
                <w:rFonts w:ascii="Liberation Serif" w:eastAsia="Times New Roman" w:hAnsi="Liberation Serif" w:cs="Calibri"/>
                <w:i/>
                <w:iCs/>
                <w:sz w:val="24"/>
                <w:szCs w:val="24"/>
              </w:rPr>
              <w:t>проектные работы</w:t>
            </w:r>
          </w:p>
        </w:tc>
        <w:tc>
          <w:tcPr>
            <w:tcW w:w="1986" w:type="dxa"/>
            <w:tcBorders>
              <w:top w:val="nil"/>
              <w:left w:val="nil"/>
              <w:bottom w:val="single" w:sz="4" w:space="0" w:color="auto"/>
              <w:right w:val="single" w:sz="4" w:space="0" w:color="auto"/>
            </w:tcBorders>
            <w:vAlign w:val="center"/>
            <w:hideMark/>
          </w:tcPr>
          <w:p w14:paraId="4B89931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77DDDC0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1550167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3C79FBF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EC30EF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C20E47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4EA0D9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02190C1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5DDE0523"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F2821D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5.6.</w:t>
            </w:r>
          </w:p>
        </w:tc>
        <w:tc>
          <w:tcPr>
            <w:tcW w:w="3977" w:type="dxa"/>
            <w:tcBorders>
              <w:top w:val="nil"/>
              <w:left w:val="nil"/>
              <w:bottom w:val="single" w:sz="4" w:space="0" w:color="auto"/>
              <w:right w:val="single" w:sz="4" w:space="0" w:color="auto"/>
            </w:tcBorders>
            <w:vAlign w:val="bottom"/>
            <w:hideMark/>
          </w:tcPr>
          <w:p w14:paraId="71A82EAB"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5C133B0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100" w:type="dxa"/>
            <w:tcBorders>
              <w:top w:val="nil"/>
              <w:left w:val="nil"/>
              <w:bottom w:val="single" w:sz="4" w:space="0" w:color="auto"/>
              <w:right w:val="single" w:sz="4" w:space="0" w:color="auto"/>
            </w:tcBorders>
            <w:noWrap/>
            <w:vAlign w:val="center"/>
            <w:hideMark/>
          </w:tcPr>
          <w:p w14:paraId="68CD2EF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228FEAB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062C234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6653435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34B894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23DDF10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1474BF5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114EAD34"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2977EBF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5.7.</w:t>
            </w:r>
          </w:p>
        </w:tc>
        <w:tc>
          <w:tcPr>
            <w:tcW w:w="3977" w:type="dxa"/>
            <w:tcBorders>
              <w:top w:val="nil"/>
              <w:left w:val="nil"/>
              <w:bottom w:val="single" w:sz="4" w:space="0" w:color="auto"/>
              <w:right w:val="single" w:sz="4" w:space="0" w:color="auto"/>
            </w:tcBorders>
            <w:vAlign w:val="bottom"/>
            <w:hideMark/>
          </w:tcPr>
          <w:p w14:paraId="78A3BA1E"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3C27FFD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100" w:type="dxa"/>
            <w:tcBorders>
              <w:top w:val="nil"/>
              <w:left w:val="nil"/>
              <w:bottom w:val="single" w:sz="4" w:space="0" w:color="auto"/>
              <w:right w:val="single" w:sz="4" w:space="0" w:color="auto"/>
            </w:tcBorders>
            <w:noWrap/>
            <w:vAlign w:val="center"/>
            <w:hideMark/>
          </w:tcPr>
          <w:p w14:paraId="658FC1E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570FE94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18763C5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AF68C4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F6F9CF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7E5732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87FFE6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6AA307E4"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2574ED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5.8.</w:t>
            </w:r>
          </w:p>
        </w:tc>
        <w:tc>
          <w:tcPr>
            <w:tcW w:w="3977" w:type="dxa"/>
            <w:tcBorders>
              <w:top w:val="nil"/>
              <w:left w:val="nil"/>
              <w:bottom w:val="single" w:sz="4" w:space="0" w:color="auto"/>
              <w:right w:val="single" w:sz="4" w:space="0" w:color="auto"/>
            </w:tcBorders>
            <w:vAlign w:val="bottom"/>
            <w:hideMark/>
          </w:tcPr>
          <w:p w14:paraId="3A77D190" w14:textId="77777777" w:rsidR="00DB7969" w:rsidRPr="00DB7969" w:rsidRDefault="00DB7969" w:rsidP="00DB7969">
            <w:pPr>
              <w:spacing w:after="0" w:line="240" w:lineRule="auto"/>
              <w:rPr>
                <w:rFonts w:ascii="Liberation Serif" w:eastAsia="Times New Roman" w:hAnsi="Liberation Serif" w:cs="Calibri"/>
                <w:i/>
                <w:iCs/>
                <w:sz w:val="24"/>
                <w:szCs w:val="24"/>
              </w:rPr>
            </w:pPr>
            <w:r w:rsidRPr="00DB7969">
              <w:rPr>
                <w:rFonts w:ascii="Liberation Serif" w:eastAsia="Times New Roman" w:hAnsi="Liberation Serif" w:cs="Calibri"/>
                <w:i/>
                <w:iCs/>
                <w:sz w:val="24"/>
                <w:szCs w:val="24"/>
              </w:rPr>
              <w:t>строительные работы</w:t>
            </w:r>
          </w:p>
        </w:tc>
        <w:tc>
          <w:tcPr>
            <w:tcW w:w="1986" w:type="dxa"/>
            <w:tcBorders>
              <w:top w:val="nil"/>
              <w:left w:val="nil"/>
              <w:bottom w:val="single" w:sz="4" w:space="0" w:color="auto"/>
              <w:right w:val="single" w:sz="4" w:space="0" w:color="auto"/>
            </w:tcBorders>
            <w:vAlign w:val="center"/>
            <w:hideMark/>
          </w:tcPr>
          <w:p w14:paraId="21AF642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60A1A95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34E98C6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7EBB13B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69EF5ED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F1558F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1102917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2A93294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2B11F6C3"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0B72AF2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5.9.</w:t>
            </w:r>
          </w:p>
        </w:tc>
        <w:tc>
          <w:tcPr>
            <w:tcW w:w="3977" w:type="dxa"/>
            <w:tcBorders>
              <w:top w:val="nil"/>
              <w:left w:val="nil"/>
              <w:bottom w:val="single" w:sz="4" w:space="0" w:color="auto"/>
              <w:right w:val="single" w:sz="4" w:space="0" w:color="auto"/>
            </w:tcBorders>
            <w:vAlign w:val="bottom"/>
            <w:hideMark/>
          </w:tcPr>
          <w:p w14:paraId="49B5AE7A"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59F3533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8,8</w:t>
            </w:r>
          </w:p>
        </w:tc>
        <w:tc>
          <w:tcPr>
            <w:tcW w:w="1100" w:type="dxa"/>
            <w:tcBorders>
              <w:top w:val="nil"/>
              <w:left w:val="nil"/>
              <w:bottom w:val="single" w:sz="4" w:space="0" w:color="auto"/>
              <w:right w:val="single" w:sz="4" w:space="0" w:color="auto"/>
            </w:tcBorders>
            <w:noWrap/>
            <w:vAlign w:val="center"/>
            <w:hideMark/>
          </w:tcPr>
          <w:p w14:paraId="66CC371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436ABD4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70EC4F0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34A040D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2E36F3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A2E49E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8,8</w:t>
            </w:r>
          </w:p>
        </w:tc>
        <w:tc>
          <w:tcPr>
            <w:tcW w:w="1372" w:type="dxa"/>
            <w:tcBorders>
              <w:top w:val="nil"/>
              <w:left w:val="nil"/>
              <w:bottom w:val="single" w:sz="4" w:space="0" w:color="auto"/>
              <w:right w:val="single" w:sz="4" w:space="0" w:color="auto"/>
            </w:tcBorders>
            <w:noWrap/>
            <w:vAlign w:val="center"/>
            <w:hideMark/>
          </w:tcPr>
          <w:p w14:paraId="0CD6E4B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59ACEEC5"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B3450F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5.10.</w:t>
            </w:r>
          </w:p>
        </w:tc>
        <w:tc>
          <w:tcPr>
            <w:tcW w:w="3977" w:type="dxa"/>
            <w:tcBorders>
              <w:top w:val="nil"/>
              <w:left w:val="nil"/>
              <w:bottom w:val="single" w:sz="4" w:space="0" w:color="auto"/>
              <w:right w:val="single" w:sz="4" w:space="0" w:color="auto"/>
            </w:tcBorders>
            <w:vAlign w:val="bottom"/>
            <w:hideMark/>
          </w:tcPr>
          <w:p w14:paraId="5113AB96"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7AAA83D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3,9</w:t>
            </w:r>
          </w:p>
        </w:tc>
        <w:tc>
          <w:tcPr>
            <w:tcW w:w="1100" w:type="dxa"/>
            <w:tcBorders>
              <w:top w:val="nil"/>
              <w:left w:val="nil"/>
              <w:bottom w:val="single" w:sz="4" w:space="0" w:color="auto"/>
              <w:right w:val="single" w:sz="4" w:space="0" w:color="auto"/>
            </w:tcBorders>
            <w:noWrap/>
            <w:vAlign w:val="center"/>
            <w:hideMark/>
          </w:tcPr>
          <w:p w14:paraId="7A8FB91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76BCDBB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464590A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5CC72F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3F64904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0FFFE68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3,9</w:t>
            </w:r>
          </w:p>
        </w:tc>
        <w:tc>
          <w:tcPr>
            <w:tcW w:w="1372" w:type="dxa"/>
            <w:tcBorders>
              <w:top w:val="nil"/>
              <w:left w:val="nil"/>
              <w:bottom w:val="single" w:sz="4" w:space="0" w:color="auto"/>
              <w:right w:val="single" w:sz="4" w:space="0" w:color="auto"/>
            </w:tcBorders>
            <w:noWrap/>
            <w:vAlign w:val="center"/>
            <w:hideMark/>
          </w:tcPr>
          <w:p w14:paraId="673AE69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745A1B78"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A50D31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5.11.</w:t>
            </w:r>
          </w:p>
        </w:tc>
        <w:tc>
          <w:tcPr>
            <w:tcW w:w="3977" w:type="dxa"/>
            <w:tcBorders>
              <w:top w:val="nil"/>
              <w:left w:val="nil"/>
              <w:bottom w:val="single" w:sz="4" w:space="0" w:color="auto"/>
              <w:right w:val="single" w:sz="4" w:space="0" w:color="auto"/>
            </w:tcBorders>
            <w:vAlign w:val="bottom"/>
            <w:hideMark/>
          </w:tcPr>
          <w:p w14:paraId="69BEAC76"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52EB10E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4,9</w:t>
            </w:r>
          </w:p>
        </w:tc>
        <w:tc>
          <w:tcPr>
            <w:tcW w:w="1100" w:type="dxa"/>
            <w:tcBorders>
              <w:top w:val="nil"/>
              <w:left w:val="nil"/>
              <w:bottom w:val="single" w:sz="4" w:space="0" w:color="auto"/>
              <w:right w:val="single" w:sz="4" w:space="0" w:color="auto"/>
            </w:tcBorders>
            <w:noWrap/>
            <w:vAlign w:val="center"/>
            <w:hideMark/>
          </w:tcPr>
          <w:p w14:paraId="1EF4F05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35B54C2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0737CC3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2A11A9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986D65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4D8E71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4,9</w:t>
            </w:r>
          </w:p>
        </w:tc>
        <w:tc>
          <w:tcPr>
            <w:tcW w:w="1372" w:type="dxa"/>
            <w:tcBorders>
              <w:top w:val="nil"/>
              <w:left w:val="nil"/>
              <w:bottom w:val="single" w:sz="4" w:space="0" w:color="auto"/>
              <w:right w:val="single" w:sz="4" w:space="0" w:color="auto"/>
            </w:tcBorders>
            <w:noWrap/>
            <w:vAlign w:val="center"/>
            <w:hideMark/>
          </w:tcPr>
          <w:p w14:paraId="50269CC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08479CF0" w14:textId="77777777" w:rsidTr="00A040EC">
        <w:trPr>
          <w:gridAfter w:val="1"/>
          <w:wAfter w:w="13" w:type="dxa"/>
          <w:trHeight w:val="900"/>
        </w:trPr>
        <w:tc>
          <w:tcPr>
            <w:tcW w:w="980" w:type="dxa"/>
            <w:tcBorders>
              <w:top w:val="nil"/>
              <w:left w:val="single" w:sz="4" w:space="0" w:color="auto"/>
              <w:bottom w:val="single" w:sz="4" w:space="0" w:color="auto"/>
              <w:right w:val="single" w:sz="4" w:space="0" w:color="auto"/>
            </w:tcBorders>
            <w:noWrap/>
            <w:vAlign w:val="center"/>
            <w:hideMark/>
          </w:tcPr>
          <w:p w14:paraId="3FDCB0DF"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6</w:t>
            </w:r>
          </w:p>
        </w:tc>
        <w:tc>
          <w:tcPr>
            <w:tcW w:w="3977" w:type="dxa"/>
            <w:tcBorders>
              <w:top w:val="nil"/>
              <w:left w:val="nil"/>
              <w:bottom w:val="single" w:sz="4" w:space="0" w:color="auto"/>
              <w:right w:val="single" w:sz="4" w:space="0" w:color="auto"/>
            </w:tcBorders>
            <w:vAlign w:val="center"/>
            <w:hideMark/>
          </w:tcPr>
          <w:p w14:paraId="107A329B" w14:textId="77777777" w:rsidR="00DB7969" w:rsidRPr="00DB7969" w:rsidRDefault="00DB7969" w:rsidP="00DB7969">
            <w:pPr>
              <w:spacing w:after="0" w:line="240" w:lineRule="auto"/>
              <w:rPr>
                <w:rFonts w:ascii="Liberation Serif" w:eastAsia="Times New Roman" w:hAnsi="Liberation Serif" w:cs="Calibri"/>
                <w:b/>
                <w:bCs/>
                <w:sz w:val="24"/>
                <w:szCs w:val="24"/>
              </w:rPr>
            </w:pPr>
            <w:r w:rsidRPr="00DB7969">
              <w:rPr>
                <w:rFonts w:ascii="Liberation Serif" w:eastAsia="Times New Roman" w:hAnsi="Liberation Serif" w:cs="Calibri"/>
                <w:b/>
                <w:bCs/>
                <w:sz w:val="24"/>
                <w:szCs w:val="24"/>
              </w:rPr>
              <w:t>Создание спортивной площадки для занятий уличной гимнастикой                 (ул. Куйбышева д.81)</w:t>
            </w:r>
          </w:p>
        </w:tc>
        <w:tc>
          <w:tcPr>
            <w:tcW w:w="1986" w:type="dxa"/>
            <w:tcBorders>
              <w:top w:val="nil"/>
              <w:left w:val="nil"/>
              <w:bottom w:val="single" w:sz="4" w:space="0" w:color="auto"/>
              <w:right w:val="single" w:sz="4" w:space="0" w:color="auto"/>
            </w:tcBorders>
            <w:vAlign w:val="center"/>
            <w:hideMark/>
          </w:tcPr>
          <w:p w14:paraId="3AF424BF" w14:textId="77777777" w:rsidR="00DB7969" w:rsidRPr="00DB7969" w:rsidRDefault="00DB7969" w:rsidP="00DB7969">
            <w:pPr>
              <w:spacing w:after="0" w:line="240" w:lineRule="auto"/>
              <w:jc w:val="center"/>
              <w:rPr>
                <w:rFonts w:ascii="Liberation Serif" w:eastAsia="Times New Roman" w:hAnsi="Liberation Serif" w:cs="Calibri"/>
                <w:b/>
                <w:bCs/>
                <w:sz w:val="24"/>
                <w:szCs w:val="24"/>
              </w:rPr>
            </w:pPr>
            <w:r w:rsidRPr="00DB7969">
              <w:rPr>
                <w:rFonts w:ascii="Liberation Serif" w:eastAsia="Times New Roman" w:hAnsi="Liberation Serif" w:cs="Calibri"/>
                <w:b/>
                <w:bCs/>
                <w:sz w:val="24"/>
                <w:szCs w:val="24"/>
              </w:rPr>
              <w:t>2025</w:t>
            </w:r>
          </w:p>
        </w:tc>
        <w:tc>
          <w:tcPr>
            <w:tcW w:w="1100" w:type="dxa"/>
            <w:tcBorders>
              <w:top w:val="nil"/>
              <w:left w:val="nil"/>
              <w:bottom w:val="single" w:sz="4" w:space="0" w:color="auto"/>
              <w:right w:val="single" w:sz="4" w:space="0" w:color="auto"/>
            </w:tcBorders>
            <w:noWrap/>
            <w:vAlign w:val="center"/>
            <w:hideMark/>
          </w:tcPr>
          <w:p w14:paraId="4332955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06972DC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70C3ED9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77F23A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386CCE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756F859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5265039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3084E18E"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E5C57F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lastRenderedPageBreak/>
              <w:t>6.1.</w:t>
            </w:r>
          </w:p>
        </w:tc>
        <w:tc>
          <w:tcPr>
            <w:tcW w:w="3977" w:type="dxa"/>
            <w:tcBorders>
              <w:top w:val="nil"/>
              <w:left w:val="nil"/>
              <w:bottom w:val="single" w:sz="4" w:space="0" w:color="auto"/>
              <w:right w:val="single" w:sz="4" w:space="0" w:color="auto"/>
            </w:tcBorders>
            <w:vAlign w:val="bottom"/>
            <w:hideMark/>
          </w:tcPr>
          <w:p w14:paraId="77A6673A" w14:textId="77777777" w:rsidR="00DB7969" w:rsidRPr="00DB7969" w:rsidRDefault="00DB7969" w:rsidP="00DB7969">
            <w:pPr>
              <w:spacing w:after="0" w:line="240" w:lineRule="auto"/>
              <w:rPr>
                <w:rFonts w:ascii="Liberation Serif" w:eastAsia="Times New Roman" w:hAnsi="Liberation Serif" w:cs="Calibri"/>
                <w:i/>
                <w:iCs/>
                <w:sz w:val="24"/>
                <w:szCs w:val="24"/>
              </w:rPr>
            </w:pPr>
            <w:r w:rsidRPr="00DB7969">
              <w:rPr>
                <w:rFonts w:ascii="Liberation Serif" w:eastAsia="Times New Roman" w:hAnsi="Liberation Serif" w:cs="Calibri"/>
                <w:i/>
                <w:iCs/>
                <w:sz w:val="24"/>
                <w:szCs w:val="24"/>
              </w:rPr>
              <w:t>общая сумма финансирования, в  т.ч.</w:t>
            </w:r>
          </w:p>
        </w:tc>
        <w:tc>
          <w:tcPr>
            <w:tcW w:w="1986" w:type="dxa"/>
            <w:tcBorders>
              <w:top w:val="nil"/>
              <w:left w:val="nil"/>
              <w:bottom w:val="single" w:sz="4" w:space="0" w:color="auto"/>
              <w:right w:val="single" w:sz="4" w:space="0" w:color="auto"/>
            </w:tcBorders>
            <w:vAlign w:val="center"/>
            <w:hideMark/>
          </w:tcPr>
          <w:p w14:paraId="45D3227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1,3</w:t>
            </w:r>
          </w:p>
        </w:tc>
        <w:tc>
          <w:tcPr>
            <w:tcW w:w="1100" w:type="dxa"/>
            <w:tcBorders>
              <w:top w:val="nil"/>
              <w:left w:val="nil"/>
              <w:bottom w:val="single" w:sz="4" w:space="0" w:color="auto"/>
              <w:right w:val="single" w:sz="4" w:space="0" w:color="auto"/>
            </w:tcBorders>
            <w:noWrap/>
            <w:vAlign w:val="center"/>
            <w:hideMark/>
          </w:tcPr>
          <w:p w14:paraId="4FDF108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3B89828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25604D9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A8D01E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E8DE9C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754E7DC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1,3</w:t>
            </w:r>
          </w:p>
        </w:tc>
        <w:tc>
          <w:tcPr>
            <w:tcW w:w="1372" w:type="dxa"/>
            <w:tcBorders>
              <w:top w:val="nil"/>
              <w:left w:val="nil"/>
              <w:bottom w:val="single" w:sz="4" w:space="0" w:color="auto"/>
              <w:right w:val="single" w:sz="4" w:space="0" w:color="auto"/>
            </w:tcBorders>
            <w:noWrap/>
            <w:vAlign w:val="center"/>
            <w:hideMark/>
          </w:tcPr>
          <w:p w14:paraId="5F3C89F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6C0DACF7"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4CDD9D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6.2.</w:t>
            </w:r>
          </w:p>
        </w:tc>
        <w:tc>
          <w:tcPr>
            <w:tcW w:w="3977" w:type="dxa"/>
            <w:tcBorders>
              <w:top w:val="nil"/>
              <w:left w:val="nil"/>
              <w:bottom w:val="single" w:sz="4" w:space="0" w:color="auto"/>
              <w:right w:val="single" w:sz="4" w:space="0" w:color="auto"/>
            </w:tcBorders>
            <w:vAlign w:val="bottom"/>
            <w:hideMark/>
          </w:tcPr>
          <w:p w14:paraId="182B7529"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563A6E3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0,2</w:t>
            </w:r>
          </w:p>
        </w:tc>
        <w:tc>
          <w:tcPr>
            <w:tcW w:w="1100" w:type="dxa"/>
            <w:tcBorders>
              <w:top w:val="nil"/>
              <w:left w:val="nil"/>
              <w:bottom w:val="single" w:sz="4" w:space="0" w:color="auto"/>
              <w:right w:val="single" w:sz="4" w:space="0" w:color="auto"/>
            </w:tcBorders>
            <w:noWrap/>
            <w:vAlign w:val="center"/>
            <w:hideMark/>
          </w:tcPr>
          <w:p w14:paraId="1AA27F3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66F7D91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4D4F4AD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5F65ED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7A11DF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B069D7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0,2</w:t>
            </w:r>
          </w:p>
        </w:tc>
        <w:tc>
          <w:tcPr>
            <w:tcW w:w="1372" w:type="dxa"/>
            <w:tcBorders>
              <w:top w:val="nil"/>
              <w:left w:val="nil"/>
              <w:bottom w:val="single" w:sz="4" w:space="0" w:color="auto"/>
              <w:right w:val="single" w:sz="4" w:space="0" w:color="auto"/>
            </w:tcBorders>
            <w:noWrap/>
            <w:vAlign w:val="center"/>
            <w:hideMark/>
          </w:tcPr>
          <w:p w14:paraId="57D39BD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411FD046"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3B16C3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6.3.</w:t>
            </w:r>
          </w:p>
        </w:tc>
        <w:tc>
          <w:tcPr>
            <w:tcW w:w="3977" w:type="dxa"/>
            <w:tcBorders>
              <w:top w:val="nil"/>
              <w:left w:val="nil"/>
              <w:bottom w:val="single" w:sz="4" w:space="0" w:color="auto"/>
              <w:right w:val="single" w:sz="4" w:space="0" w:color="auto"/>
            </w:tcBorders>
            <w:vAlign w:val="bottom"/>
            <w:hideMark/>
          </w:tcPr>
          <w:p w14:paraId="2891C783"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7B9FA94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1,1</w:t>
            </w:r>
          </w:p>
        </w:tc>
        <w:tc>
          <w:tcPr>
            <w:tcW w:w="1100" w:type="dxa"/>
            <w:tcBorders>
              <w:top w:val="nil"/>
              <w:left w:val="nil"/>
              <w:bottom w:val="single" w:sz="4" w:space="0" w:color="auto"/>
              <w:right w:val="single" w:sz="4" w:space="0" w:color="auto"/>
            </w:tcBorders>
            <w:noWrap/>
            <w:vAlign w:val="center"/>
            <w:hideMark/>
          </w:tcPr>
          <w:p w14:paraId="372E0DF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7CD9A7D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45090CB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73AB7D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2AC166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EE5A44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1,1</w:t>
            </w:r>
          </w:p>
        </w:tc>
        <w:tc>
          <w:tcPr>
            <w:tcW w:w="1372" w:type="dxa"/>
            <w:tcBorders>
              <w:top w:val="nil"/>
              <w:left w:val="nil"/>
              <w:bottom w:val="single" w:sz="4" w:space="0" w:color="auto"/>
              <w:right w:val="single" w:sz="4" w:space="0" w:color="auto"/>
            </w:tcBorders>
            <w:noWrap/>
            <w:vAlign w:val="center"/>
            <w:hideMark/>
          </w:tcPr>
          <w:p w14:paraId="5ADBE65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7ECD58FA"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C85EA4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6.4.</w:t>
            </w:r>
          </w:p>
        </w:tc>
        <w:tc>
          <w:tcPr>
            <w:tcW w:w="3977" w:type="dxa"/>
            <w:tcBorders>
              <w:top w:val="nil"/>
              <w:left w:val="nil"/>
              <w:bottom w:val="single" w:sz="4" w:space="0" w:color="auto"/>
              <w:right w:val="single" w:sz="4" w:space="0" w:color="auto"/>
            </w:tcBorders>
            <w:vAlign w:val="bottom"/>
            <w:hideMark/>
          </w:tcPr>
          <w:p w14:paraId="38790E91"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из них:</w:t>
            </w:r>
          </w:p>
        </w:tc>
        <w:tc>
          <w:tcPr>
            <w:tcW w:w="1986" w:type="dxa"/>
            <w:tcBorders>
              <w:top w:val="nil"/>
              <w:left w:val="nil"/>
              <w:bottom w:val="single" w:sz="4" w:space="0" w:color="auto"/>
              <w:right w:val="single" w:sz="4" w:space="0" w:color="auto"/>
            </w:tcBorders>
            <w:vAlign w:val="center"/>
            <w:hideMark/>
          </w:tcPr>
          <w:p w14:paraId="17309ED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3F49EFC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12815B9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07A2D08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C2762E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E09FBC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00DD70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DFF863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304EE14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26DB5D0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6.5.</w:t>
            </w:r>
          </w:p>
        </w:tc>
        <w:tc>
          <w:tcPr>
            <w:tcW w:w="3977" w:type="dxa"/>
            <w:tcBorders>
              <w:top w:val="nil"/>
              <w:left w:val="nil"/>
              <w:bottom w:val="single" w:sz="4" w:space="0" w:color="auto"/>
              <w:right w:val="single" w:sz="4" w:space="0" w:color="auto"/>
            </w:tcBorders>
            <w:vAlign w:val="bottom"/>
            <w:hideMark/>
          </w:tcPr>
          <w:p w14:paraId="488D29F7" w14:textId="77777777" w:rsidR="00DB7969" w:rsidRPr="00DB7969" w:rsidRDefault="00DB7969" w:rsidP="00DB7969">
            <w:pPr>
              <w:spacing w:after="0" w:line="240" w:lineRule="auto"/>
              <w:rPr>
                <w:rFonts w:ascii="Liberation Serif" w:eastAsia="Times New Roman" w:hAnsi="Liberation Serif" w:cs="Calibri"/>
                <w:i/>
                <w:iCs/>
                <w:sz w:val="24"/>
                <w:szCs w:val="24"/>
              </w:rPr>
            </w:pPr>
            <w:r w:rsidRPr="00DB7969">
              <w:rPr>
                <w:rFonts w:ascii="Liberation Serif" w:eastAsia="Times New Roman" w:hAnsi="Liberation Serif" w:cs="Calibri"/>
                <w:i/>
                <w:iCs/>
                <w:sz w:val="24"/>
                <w:szCs w:val="24"/>
              </w:rPr>
              <w:t>проектные работы</w:t>
            </w:r>
          </w:p>
        </w:tc>
        <w:tc>
          <w:tcPr>
            <w:tcW w:w="1986" w:type="dxa"/>
            <w:tcBorders>
              <w:top w:val="nil"/>
              <w:left w:val="nil"/>
              <w:bottom w:val="single" w:sz="4" w:space="0" w:color="auto"/>
              <w:right w:val="single" w:sz="4" w:space="0" w:color="auto"/>
            </w:tcBorders>
            <w:vAlign w:val="center"/>
            <w:hideMark/>
          </w:tcPr>
          <w:p w14:paraId="6A8FC0B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27E04FF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6367C43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1EE0436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C85DDA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695C58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AC6E4A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B3E4E4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5A61C15B"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D260E1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6.6.</w:t>
            </w:r>
          </w:p>
        </w:tc>
        <w:tc>
          <w:tcPr>
            <w:tcW w:w="3977" w:type="dxa"/>
            <w:tcBorders>
              <w:top w:val="nil"/>
              <w:left w:val="nil"/>
              <w:bottom w:val="single" w:sz="4" w:space="0" w:color="auto"/>
              <w:right w:val="single" w:sz="4" w:space="0" w:color="auto"/>
            </w:tcBorders>
            <w:vAlign w:val="bottom"/>
            <w:hideMark/>
          </w:tcPr>
          <w:p w14:paraId="17F6FD92"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796A778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100" w:type="dxa"/>
            <w:tcBorders>
              <w:top w:val="nil"/>
              <w:left w:val="nil"/>
              <w:bottom w:val="single" w:sz="4" w:space="0" w:color="auto"/>
              <w:right w:val="single" w:sz="4" w:space="0" w:color="auto"/>
            </w:tcBorders>
            <w:noWrap/>
            <w:vAlign w:val="center"/>
            <w:hideMark/>
          </w:tcPr>
          <w:p w14:paraId="04780CF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0C96766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03497EB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358E69B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337AD01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098E438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31C1297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45CE3A77"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343A03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6.7.</w:t>
            </w:r>
          </w:p>
        </w:tc>
        <w:tc>
          <w:tcPr>
            <w:tcW w:w="3977" w:type="dxa"/>
            <w:tcBorders>
              <w:top w:val="nil"/>
              <w:left w:val="nil"/>
              <w:bottom w:val="single" w:sz="4" w:space="0" w:color="auto"/>
              <w:right w:val="single" w:sz="4" w:space="0" w:color="auto"/>
            </w:tcBorders>
            <w:vAlign w:val="bottom"/>
            <w:hideMark/>
          </w:tcPr>
          <w:p w14:paraId="0465535E"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3E3BEF6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100" w:type="dxa"/>
            <w:tcBorders>
              <w:top w:val="nil"/>
              <w:left w:val="nil"/>
              <w:bottom w:val="single" w:sz="4" w:space="0" w:color="auto"/>
              <w:right w:val="single" w:sz="4" w:space="0" w:color="auto"/>
            </w:tcBorders>
            <w:noWrap/>
            <w:vAlign w:val="center"/>
            <w:hideMark/>
          </w:tcPr>
          <w:p w14:paraId="1C5CFDD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3683FC4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0070EB7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706AB6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5EB0AA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50390E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34DAB7E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3F436C04"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3A5B26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6.8.</w:t>
            </w:r>
          </w:p>
        </w:tc>
        <w:tc>
          <w:tcPr>
            <w:tcW w:w="3977" w:type="dxa"/>
            <w:tcBorders>
              <w:top w:val="nil"/>
              <w:left w:val="nil"/>
              <w:bottom w:val="single" w:sz="4" w:space="0" w:color="auto"/>
              <w:right w:val="single" w:sz="4" w:space="0" w:color="auto"/>
            </w:tcBorders>
            <w:vAlign w:val="bottom"/>
            <w:hideMark/>
          </w:tcPr>
          <w:p w14:paraId="56B93A8F" w14:textId="77777777" w:rsidR="00DB7969" w:rsidRPr="00DB7969" w:rsidRDefault="00DB7969" w:rsidP="00DB7969">
            <w:pPr>
              <w:spacing w:after="0" w:line="240" w:lineRule="auto"/>
              <w:rPr>
                <w:rFonts w:ascii="Liberation Serif" w:eastAsia="Times New Roman" w:hAnsi="Liberation Serif" w:cs="Calibri"/>
                <w:i/>
                <w:iCs/>
                <w:sz w:val="24"/>
                <w:szCs w:val="24"/>
              </w:rPr>
            </w:pPr>
            <w:r w:rsidRPr="00DB7969">
              <w:rPr>
                <w:rFonts w:ascii="Liberation Serif" w:eastAsia="Times New Roman" w:hAnsi="Liberation Serif" w:cs="Calibri"/>
                <w:i/>
                <w:iCs/>
                <w:sz w:val="24"/>
                <w:szCs w:val="24"/>
              </w:rPr>
              <w:t>строительные работы</w:t>
            </w:r>
          </w:p>
        </w:tc>
        <w:tc>
          <w:tcPr>
            <w:tcW w:w="1986" w:type="dxa"/>
            <w:tcBorders>
              <w:top w:val="nil"/>
              <w:left w:val="nil"/>
              <w:bottom w:val="single" w:sz="4" w:space="0" w:color="auto"/>
              <w:right w:val="single" w:sz="4" w:space="0" w:color="auto"/>
            </w:tcBorders>
            <w:vAlign w:val="center"/>
            <w:hideMark/>
          </w:tcPr>
          <w:p w14:paraId="1B085B7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2AA8A93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2370481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2589B10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E5864B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01D2CF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A52705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57ADBD4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55DA4C7A"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893AEC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6.9.</w:t>
            </w:r>
          </w:p>
        </w:tc>
        <w:tc>
          <w:tcPr>
            <w:tcW w:w="3977" w:type="dxa"/>
            <w:tcBorders>
              <w:top w:val="nil"/>
              <w:left w:val="nil"/>
              <w:bottom w:val="single" w:sz="4" w:space="0" w:color="auto"/>
              <w:right w:val="single" w:sz="4" w:space="0" w:color="auto"/>
            </w:tcBorders>
            <w:vAlign w:val="bottom"/>
            <w:hideMark/>
          </w:tcPr>
          <w:p w14:paraId="74A482D2"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663BA88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1,3</w:t>
            </w:r>
          </w:p>
        </w:tc>
        <w:tc>
          <w:tcPr>
            <w:tcW w:w="1100" w:type="dxa"/>
            <w:tcBorders>
              <w:top w:val="nil"/>
              <w:left w:val="nil"/>
              <w:bottom w:val="single" w:sz="4" w:space="0" w:color="auto"/>
              <w:right w:val="single" w:sz="4" w:space="0" w:color="auto"/>
            </w:tcBorders>
            <w:noWrap/>
            <w:vAlign w:val="center"/>
            <w:hideMark/>
          </w:tcPr>
          <w:p w14:paraId="19BD0EC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04ED741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248B50E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FAA75E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979A7D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B2887D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1,3</w:t>
            </w:r>
          </w:p>
        </w:tc>
        <w:tc>
          <w:tcPr>
            <w:tcW w:w="1372" w:type="dxa"/>
            <w:tcBorders>
              <w:top w:val="nil"/>
              <w:left w:val="nil"/>
              <w:bottom w:val="single" w:sz="4" w:space="0" w:color="auto"/>
              <w:right w:val="single" w:sz="4" w:space="0" w:color="auto"/>
            </w:tcBorders>
            <w:noWrap/>
            <w:vAlign w:val="center"/>
            <w:hideMark/>
          </w:tcPr>
          <w:p w14:paraId="0CEF5D4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6B013582"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2B4BC7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6.10.</w:t>
            </w:r>
          </w:p>
        </w:tc>
        <w:tc>
          <w:tcPr>
            <w:tcW w:w="3977" w:type="dxa"/>
            <w:tcBorders>
              <w:top w:val="nil"/>
              <w:left w:val="nil"/>
              <w:bottom w:val="single" w:sz="4" w:space="0" w:color="auto"/>
              <w:right w:val="single" w:sz="4" w:space="0" w:color="auto"/>
            </w:tcBorders>
            <w:vAlign w:val="bottom"/>
            <w:hideMark/>
          </w:tcPr>
          <w:p w14:paraId="5AADDF8A"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5B659C9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0,2</w:t>
            </w:r>
          </w:p>
        </w:tc>
        <w:tc>
          <w:tcPr>
            <w:tcW w:w="1100" w:type="dxa"/>
            <w:tcBorders>
              <w:top w:val="nil"/>
              <w:left w:val="nil"/>
              <w:bottom w:val="single" w:sz="4" w:space="0" w:color="auto"/>
              <w:right w:val="single" w:sz="4" w:space="0" w:color="auto"/>
            </w:tcBorders>
            <w:noWrap/>
            <w:vAlign w:val="center"/>
            <w:hideMark/>
          </w:tcPr>
          <w:p w14:paraId="6434C5B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5792B3A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32041A1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626AA6B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3089E48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35114ED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0,2</w:t>
            </w:r>
          </w:p>
        </w:tc>
        <w:tc>
          <w:tcPr>
            <w:tcW w:w="1372" w:type="dxa"/>
            <w:tcBorders>
              <w:top w:val="nil"/>
              <w:left w:val="nil"/>
              <w:bottom w:val="single" w:sz="4" w:space="0" w:color="auto"/>
              <w:right w:val="single" w:sz="4" w:space="0" w:color="auto"/>
            </w:tcBorders>
            <w:noWrap/>
            <w:vAlign w:val="center"/>
            <w:hideMark/>
          </w:tcPr>
          <w:p w14:paraId="740B27C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1B04127E"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286EBC2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6.11.</w:t>
            </w:r>
          </w:p>
        </w:tc>
        <w:tc>
          <w:tcPr>
            <w:tcW w:w="3977" w:type="dxa"/>
            <w:tcBorders>
              <w:top w:val="nil"/>
              <w:left w:val="nil"/>
              <w:bottom w:val="single" w:sz="4" w:space="0" w:color="auto"/>
              <w:right w:val="single" w:sz="4" w:space="0" w:color="auto"/>
            </w:tcBorders>
            <w:vAlign w:val="bottom"/>
            <w:hideMark/>
          </w:tcPr>
          <w:p w14:paraId="3B341A3A" w14:textId="77777777" w:rsidR="00DB7969" w:rsidRPr="00DB7969" w:rsidRDefault="00DB7969" w:rsidP="00DB7969">
            <w:pPr>
              <w:spacing w:after="0" w:line="240" w:lineRule="auto"/>
              <w:rPr>
                <w:rFonts w:ascii="Liberation Serif" w:eastAsia="Times New Roman" w:hAnsi="Liberation Serif" w:cs="Calibri"/>
                <w:sz w:val="24"/>
                <w:szCs w:val="24"/>
              </w:rPr>
            </w:pPr>
            <w:r w:rsidRPr="00DB7969">
              <w:rPr>
                <w:rFonts w:ascii="Liberation Serif" w:eastAsia="Times New Roman" w:hAnsi="Liberation Serif" w:cs="Calibri"/>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58DEED8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1,1</w:t>
            </w:r>
          </w:p>
        </w:tc>
        <w:tc>
          <w:tcPr>
            <w:tcW w:w="1100" w:type="dxa"/>
            <w:tcBorders>
              <w:top w:val="nil"/>
              <w:left w:val="nil"/>
              <w:bottom w:val="single" w:sz="4" w:space="0" w:color="auto"/>
              <w:right w:val="single" w:sz="4" w:space="0" w:color="auto"/>
            </w:tcBorders>
            <w:noWrap/>
            <w:vAlign w:val="center"/>
            <w:hideMark/>
          </w:tcPr>
          <w:p w14:paraId="7B4C02D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2E15593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040CFA9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0F6114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B01A0E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08862B5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1,1</w:t>
            </w:r>
          </w:p>
        </w:tc>
        <w:tc>
          <w:tcPr>
            <w:tcW w:w="1372" w:type="dxa"/>
            <w:tcBorders>
              <w:top w:val="nil"/>
              <w:left w:val="nil"/>
              <w:bottom w:val="single" w:sz="4" w:space="0" w:color="auto"/>
              <w:right w:val="single" w:sz="4" w:space="0" w:color="auto"/>
            </w:tcBorders>
            <w:noWrap/>
            <w:vAlign w:val="center"/>
            <w:hideMark/>
          </w:tcPr>
          <w:p w14:paraId="1E3965D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r>
      <w:tr w:rsidR="00DB7969" w:rsidRPr="00DB7969" w14:paraId="2378082A" w14:textId="77777777" w:rsidTr="00A040EC">
        <w:trPr>
          <w:gridAfter w:val="1"/>
          <w:wAfter w:w="13" w:type="dxa"/>
          <w:trHeight w:val="900"/>
        </w:trPr>
        <w:tc>
          <w:tcPr>
            <w:tcW w:w="980" w:type="dxa"/>
            <w:tcBorders>
              <w:top w:val="nil"/>
              <w:left w:val="single" w:sz="4" w:space="0" w:color="auto"/>
              <w:bottom w:val="single" w:sz="4" w:space="0" w:color="auto"/>
              <w:right w:val="single" w:sz="4" w:space="0" w:color="auto"/>
            </w:tcBorders>
            <w:noWrap/>
            <w:vAlign w:val="center"/>
            <w:hideMark/>
          </w:tcPr>
          <w:p w14:paraId="06462027"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7</w:t>
            </w:r>
          </w:p>
        </w:tc>
        <w:tc>
          <w:tcPr>
            <w:tcW w:w="3977" w:type="dxa"/>
            <w:tcBorders>
              <w:top w:val="nil"/>
              <w:left w:val="nil"/>
              <w:bottom w:val="single" w:sz="4" w:space="0" w:color="auto"/>
              <w:right w:val="single" w:sz="4" w:space="0" w:color="auto"/>
            </w:tcBorders>
            <w:vAlign w:val="center"/>
            <w:hideMark/>
          </w:tcPr>
          <w:p w14:paraId="4B4C2A5F"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Строительство  спортивного комплекса "Центр бокса" (ул.Ухтомского)</w:t>
            </w:r>
          </w:p>
        </w:tc>
        <w:tc>
          <w:tcPr>
            <w:tcW w:w="1986" w:type="dxa"/>
            <w:tcBorders>
              <w:top w:val="nil"/>
              <w:left w:val="nil"/>
              <w:bottom w:val="single" w:sz="4" w:space="0" w:color="auto"/>
              <w:right w:val="single" w:sz="4" w:space="0" w:color="auto"/>
            </w:tcBorders>
            <w:vAlign w:val="center"/>
            <w:hideMark/>
          </w:tcPr>
          <w:p w14:paraId="44024CD0"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2027-2028</w:t>
            </w:r>
          </w:p>
        </w:tc>
        <w:tc>
          <w:tcPr>
            <w:tcW w:w="1100" w:type="dxa"/>
            <w:tcBorders>
              <w:top w:val="nil"/>
              <w:left w:val="nil"/>
              <w:bottom w:val="single" w:sz="4" w:space="0" w:color="auto"/>
              <w:right w:val="single" w:sz="4" w:space="0" w:color="auto"/>
            </w:tcBorders>
            <w:noWrap/>
            <w:vAlign w:val="center"/>
            <w:hideMark/>
          </w:tcPr>
          <w:p w14:paraId="27499A49"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1080" w:type="dxa"/>
            <w:tcBorders>
              <w:top w:val="nil"/>
              <w:left w:val="nil"/>
              <w:bottom w:val="single" w:sz="4" w:space="0" w:color="auto"/>
              <w:right w:val="single" w:sz="4" w:space="0" w:color="auto"/>
            </w:tcBorders>
            <w:noWrap/>
            <w:vAlign w:val="center"/>
            <w:hideMark/>
          </w:tcPr>
          <w:p w14:paraId="4DB0AA60"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1020" w:type="dxa"/>
            <w:tcBorders>
              <w:top w:val="nil"/>
              <w:left w:val="nil"/>
              <w:bottom w:val="single" w:sz="4" w:space="0" w:color="auto"/>
              <w:right w:val="single" w:sz="4" w:space="0" w:color="auto"/>
            </w:tcBorders>
            <w:noWrap/>
            <w:vAlign w:val="center"/>
            <w:hideMark/>
          </w:tcPr>
          <w:p w14:paraId="0D850623" w14:textId="77777777" w:rsidR="00DB7969" w:rsidRPr="00DB7969" w:rsidRDefault="00DB7969" w:rsidP="00DB7969">
            <w:pPr>
              <w:spacing w:after="0" w:line="240" w:lineRule="auto"/>
              <w:jc w:val="center"/>
              <w:rPr>
                <w:rFonts w:ascii="Liberation Serif" w:eastAsia="Times New Roman" w:hAnsi="Liberation Serif" w:cs="Calibri"/>
                <w:color w:val="FF0000"/>
                <w:sz w:val="24"/>
                <w:szCs w:val="24"/>
              </w:rPr>
            </w:pPr>
            <w:r w:rsidRPr="00DB7969">
              <w:rPr>
                <w:rFonts w:ascii="Liberation Serif" w:eastAsia="Times New Roman" w:hAnsi="Liberation Serif" w:cs="Calibri"/>
                <w:color w:val="FF0000"/>
                <w:sz w:val="24"/>
                <w:szCs w:val="24"/>
              </w:rPr>
              <w:t> </w:t>
            </w:r>
          </w:p>
        </w:tc>
        <w:tc>
          <w:tcPr>
            <w:tcW w:w="980" w:type="dxa"/>
            <w:tcBorders>
              <w:top w:val="nil"/>
              <w:left w:val="nil"/>
              <w:bottom w:val="single" w:sz="4" w:space="0" w:color="auto"/>
              <w:right w:val="single" w:sz="4" w:space="0" w:color="auto"/>
            </w:tcBorders>
            <w:noWrap/>
            <w:vAlign w:val="center"/>
            <w:hideMark/>
          </w:tcPr>
          <w:p w14:paraId="4349175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61198B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C1D313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6F72CA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22B22369" w14:textId="77777777" w:rsidTr="00A040EC">
        <w:trPr>
          <w:gridAfter w:val="1"/>
          <w:wAfter w:w="13" w:type="dxa"/>
          <w:trHeight w:val="300"/>
        </w:trPr>
        <w:tc>
          <w:tcPr>
            <w:tcW w:w="980" w:type="dxa"/>
            <w:tcBorders>
              <w:top w:val="nil"/>
              <w:left w:val="single" w:sz="4" w:space="0" w:color="auto"/>
              <w:bottom w:val="single" w:sz="4" w:space="0" w:color="auto"/>
              <w:right w:val="single" w:sz="4" w:space="0" w:color="auto"/>
            </w:tcBorders>
            <w:noWrap/>
            <w:vAlign w:val="center"/>
            <w:hideMark/>
          </w:tcPr>
          <w:p w14:paraId="4EDDE76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7.1.</w:t>
            </w:r>
          </w:p>
        </w:tc>
        <w:tc>
          <w:tcPr>
            <w:tcW w:w="3977" w:type="dxa"/>
            <w:tcBorders>
              <w:top w:val="nil"/>
              <w:left w:val="nil"/>
              <w:bottom w:val="single" w:sz="4" w:space="0" w:color="auto"/>
              <w:right w:val="single" w:sz="4" w:space="0" w:color="auto"/>
            </w:tcBorders>
            <w:hideMark/>
          </w:tcPr>
          <w:p w14:paraId="32036ACE"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общая сумма финансирования, в  т.ч.</w:t>
            </w:r>
          </w:p>
        </w:tc>
        <w:tc>
          <w:tcPr>
            <w:tcW w:w="1986" w:type="dxa"/>
            <w:tcBorders>
              <w:top w:val="nil"/>
              <w:left w:val="nil"/>
              <w:bottom w:val="single" w:sz="4" w:space="0" w:color="auto"/>
              <w:right w:val="single" w:sz="4" w:space="0" w:color="auto"/>
            </w:tcBorders>
            <w:vAlign w:val="center"/>
            <w:hideMark/>
          </w:tcPr>
          <w:p w14:paraId="48253B8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288,1</w:t>
            </w:r>
          </w:p>
        </w:tc>
        <w:tc>
          <w:tcPr>
            <w:tcW w:w="1100" w:type="dxa"/>
            <w:tcBorders>
              <w:top w:val="nil"/>
              <w:left w:val="nil"/>
              <w:bottom w:val="single" w:sz="4" w:space="0" w:color="auto"/>
              <w:right w:val="single" w:sz="4" w:space="0" w:color="auto"/>
            </w:tcBorders>
            <w:noWrap/>
            <w:vAlign w:val="center"/>
            <w:hideMark/>
          </w:tcPr>
          <w:p w14:paraId="57686F1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5C7AE48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719CFB3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E5E11F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69E53349"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18ED549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3D2A28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288,1</w:t>
            </w:r>
          </w:p>
        </w:tc>
      </w:tr>
      <w:tr w:rsidR="00DB7969" w:rsidRPr="00DB7969" w14:paraId="08DA026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27052B1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7.2.</w:t>
            </w:r>
          </w:p>
        </w:tc>
        <w:tc>
          <w:tcPr>
            <w:tcW w:w="3977" w:type="dxa"/>
            <w:tcBorders>
              <w:top w:val="nil"/>
              <w:left w:val="nil"/>
              <w:bottom w:val="single" w:sz="4" w:space="0" w:color="auto"/>
              <w:right w:val="single" w:sz="4" w:space="0" w:color="auto"/>
            </w:tcBorders>
            <w:vAlign w:val="bottom"/>
            <w:hideMark/>
          </w:tcPr>
          <w:p w14:paraId="0C53EBAD"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0A85142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288,1</w:t>
            </w:r>
          </w:p>
        </w:tc>
        <w:tc>
          <w:tcPr>
            <w:tcW w:w="1100" w:type="dxa"/>
            <w:tcBorders>
              <w:top w:val="nil"/>
              <w:left w:val="nil"/>
              <w:bottom w:val="single" w:sz="4" w:space="0" w:color="auto"/>
              <w:right w:val="single" w:sz="4" w:space="0" w:color="auto"/>
            </w:tcBorders>
            <w:noWrap/>
            <w:vAlign w:val="center"/>
            <w:hideMark/>
          </w:tcPr>
          <w:p w14:paraId="2E6300D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272549A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5C87289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482D070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273F0D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34EB124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392984D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288,1</w:t>
            </w:r>
          </w:p>
        </w:tc>
      </w:tr>
      <w:tr w:rsidR="00DB7969" w:rsidRPr="00DB7969" w14:paraId="56A5D790"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2E9BCCA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7.3.</w:t>
            </w:r>
          </w:p>
        </w:tc>
        <w:tc>
          <w:tcPr>
            <w:tcW w:w="3977" w:type="dxa"/>
            <w:tcBorders>
              <w:top w:val="nil"/>
              <w:left w:val="nil"/>
              <w:bottom w:val="single" w:sz="4" w:space="0" w:color="auto"/>
              <w:right w:val="single" w:sz="4" w:space="0" w:color="auto"/>
            </w:tcBorders>
            <w:vAlign w:val="bottom"/>
            <w:hideMark/>
          </w:tcPr>
          <w:p w14:paraId="2A077106"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7A87AFC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100" w:type="dxa"/>
            <w:tcBorders>
              <w:top w:val="nil"/>
              <w:left w:val="nil"/>
              <w:bottom w:val="single" w:sz="4" w:space="0" w:color="auto"/>
              <w:right w:val="single" w:sz="4" w:space="0" w:color="auto"/>
            </w:tcBorders>
            <w:noWrap/>
            <w:vAlign w:val="center"/>
            <w:hideMark/>
          </w:tcPr>
          <w:p w14:paraId="426FFCE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5D46E57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03DCF59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4EC798D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A40811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77A6617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4F719C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4963823C"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34BA67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7.4.</w:t>
            </w:r>
          </w:p>
        </w:tc>
        <w:tc>
          <w:tcPr>
            <w:tcW w:w="3977" w:type="dxa"/>
            <w:tcBorders>
              <w:top w:val="nil"/>
              <w:left w:val="nil"/>
              <w:bottom w:val="single" w:sz="4" w:space="0" w:color="auto"/>
              <w:right w:val="single" w:sz="4" w:space="0" w:color="auto"/>
            </w:tcBorders>
            <w:vAlign w:val="bottom"/>
            <w:hideMark/>
          </w:tcPr>
          <w:p w14:paraId="783D5C45"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из них:</w:t>
            </w:r>
          </w:p>
        </w:tc>
        <w:tc>
          <w:tcPr>
            <w:tcW w:w="1986" w:type="dxa"/>
            <w:tcBorders>
              <w:top w:val="nil"/>
              <w:left w:val="nil"/>
              <w:bottom w:val="single" w:sz="4" w:space="0" w:color="auto"/>
              <w:right w:val="single" w:sz="4" w:space="0" w:color="auto"/>
            </w:tcBorders>
            <w:vAlign w:val="center"/>
            <w:hideMark/>
          </w:tcPr>
          <w:p w14:paraId="6509C2B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4280E0A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6536E9D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06B4C28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F97997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5E6938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09B6E8E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911C29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125A6F45"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09880E0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7.5.</w:t>
            </w:r>
          </w:p>
        </w:tc>
        <w:tc>
          <w:tcPr>
            <w:tcW w:w="3977" w:type="dxa"/>
            <w:tcBorders>
              <w:top w:val="nil"/>
              <w:left w:val="nil"/>
              <w:bottom w:val="single" w:sz="4" w:space="0" w:color="auto"/>
              <w:right w:val="single" w:sz="4" w:space="0" w:color="auto"/>
            </w:tcBorders>
            <w:vAlign w:val="bottom"/>
            <w:hideMark/>
          </w:tcPr>
          <w:p w14:paraId="438F7218"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проектные работы</w:t>
            </w:r>
          </w:p>
        </w:tc>
        <w:tc>
          <w:tcPr>
            <w:tcW w:w="1986" w:type="dxa"/>
            <w:tcBorders>
              <w:top w:val="nil"/>
              <w:left w:val="nil"/>
              <w:bottom w:val="single" w:sz="4" w:space="0" w:color="auto"/>
              <w:right w:val="single" w:sz="4" w:space="0" w:color="auto"/>
            </w:tcBorders>
            <w:vAlign w:val="center"/>
            <w:hideMark/>
          </w:tcPr>
          <w:p w14:paraId="7118E21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62A6E20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373AE81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69E5716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23C29C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91A807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08BF4DA5"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2E12628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60F7D1A7"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26B739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7.6.</w:t>
            </w:r>
          </w:p>
        </w:tc>
        <w:tc>
          <w:tcPr>
            <w:tcW w:w="3977" w:type="dxa"/>
            <w:tcBorders>
              <w:top w:val="nil"/>
              <w:left w:val="nil"/>
              <w:bottom w:val="single" w:sz="4" w:space="0" w:color="auto"/>
              <w:right w:val="single" w:sz="4" w:space="0" w:color="auto"/>
            </w:tcBorders>
            <w:vAlign w:val="bottom"/>
            <w:hideMark/>
          </w:tcPr>
          <w:p w14:paraId="5F3D8925"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56C339D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3,5</w:t>
            </w:r>
          </w:p>
        </w:tc>
        <w:tc>
          <w:tcPr>
            <w:tcW w:w="1100" w:type="dxa"/>
            <w:tcBorders>
              <w:top w:val="nil"/>
              <w:left w:val="nil"/>
              <w:bottom w:val="single" w:sz="4" w:space="0" w:color="auto"/>
              <w:right w:val="single" w:sz="4" w:space="0" w:color="auto"/>
            </w:tcBorders>
            <w:noWrap/>
            <w:vAlign w:val="center"/>
            <w:hideMark/>
          </w:tcPr>
          <w:p w14:paraId="1A8FC2E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1835F0A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685E792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B5BC83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B1D563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0F80C96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5ABB5D5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3,5</w:t>
            </w:r>
          </w:p>
        </w:tc>
      </w:tr>
      <w:tr w:rsidR="00DB7969" w:rsidRPr="00DB7969" w14:paraId="01738F68"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E32DCB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7.7.</w:t>
            </w:r>
          </w:p>
        </w:tc>
        <w:tc>
          <w:tcPr>
            <w:tcW w:w="3977" w:type="dxa"/>
            <w:tcBorders>
              <w:top w:val="nil"/>
              <w:left w:val="nil"/>
              <w:bottom w:val="single" w:sz="4" w:space="0" w:color="auto"/>
              <w:right w:val="single" w:sz="4" w:space="0" w:color="auto"/>
            </w:tcBorders>
            <w:vAlign w:val="bottom"/>
            <w:hideMark/>
          </w:tcPr>
          <w:p w14:paraId="204A4BA6"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5D44D9B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3,5</w:t>
            </w:r>
          </w:p>
        </w:tc>
        <w:tc>
          <w:tcPr>
            <w:tcW w:w="1100" w:type="dxa"/>
            <w:tcBorders>
              <w:top w:val="nil"/>
              <w:left w:val="nil"/>
              <w:bottom w:val="single" w:sz="4" w:space="0" w:color="auto"/>
              <w:right w:val="single" w:sz="4" w:space="0" w:color="auto"/>
            </w:tcBorders>
            <w:noWrap/>
            <w:vAlign w:val="center"/>
            <w:hideMark/>
          </w:tcPr>
          <w:p w14:paraId="3562684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1B482BB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3AC2BC5D"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BC1194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9F4467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B3FEC2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E5301A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3,5</w:t>
            </w:r>
          </w:p>
        </w:tc>
      </w:tr>
      <w:tr w:rsidR="00DB7969" w:rsidRPr="00DB7969" w14:paraId="33606421"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951488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7.8.</w:t>
            </w:r>
          </w:p>
        </w:tc>
        <w:tc>
          <w:tcPr>
            <w:tcW w:w="3977" w:type="dxa"/>
            <w:tcBorders>
              <w:top w:val="nil"/>
              <w:left w:val="nil"/>
              <w:bottom w:val="single" w:sz="4" w:space="0" w:color="auto"/>
              <w:right w:val="single" w:sz="4" w:space="0" w:color="auto"/>
            </w:tcBorders>
            <w:vAlign w:val="bottom"/>
            <w:hideMark/>
          </w:tcPr>
          <w:p w14:paraId="4E58EC71"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строительные работы</w:t>
            </w:r>
          </w:p>
        </w:tc>
        <w:tc>
          <w:tcPr>
            <w:tcW w:w="1986" w:type="dxa"/>
            <w:tcBorders>
              <w:top w:val="nil"/>
              <w:left w:val="nil"/>
              <w:bottom w:val="single" w:sz="4" w:space="0" w:color="auto"/>
              <w:right w:val="single" w:sz="4" w:space="0" w:color="auto"/>
            </w:tcBorders>
            <w:vAlign w:val="center"/>
            <w:hideMark/>
          </w:tcPr>
          <w:p w14:paraId="4473783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100" w:type="dxa"/>
            <w:tcBorders>
              <w:top w:val="nil"/>
              <w:left w:val="nil"/>
              <w:bottom w:val="single" w:sz="4" w:space="0" w:color="auto"/>
              <w:right w:val="single" w:sz="4" w:space="0" w:color="auto"/>
            </w:tcBorders>
            <w:noWrap/>
            <w:vAlign w:val="center"/>
            <w:hideMark/>
          </w:tcPr>
          <w:p w14:paraId="1CD8265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2B44505E"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76CC01C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B6D5B7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D5B410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30DB2827"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62A01C0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168DA8C0"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3EE1E2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7.9.</w:t>
            </w:r>
          </w:p>
        </w:tc>
        <w:tc>
          <w:tcPr>
            <w:tcW w:w="3977" w:type="dxa"/>
            <w:tcBorders>
              <w:top w:val="nil"/>
              <w:left w:val="nil"/>
              <w:bottom w:val="single" w:sz="4" w:space="0" w:color="auto"/>
              <w:right w:val="single" w:sz="4" w:space="0" w:color="auto"/>
            </w:tcBorders>
            <w:vAlign w:val="bottom"/>
            <w:hideMark/>
          </w:tcPr>
          <w:p w14:paraId="31089C89"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3269F4B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284,6</w:t>
            </w:r>
          </w:p>
        </w:tc>
        <w:tc>
          <w:tcPr>
            <w:tcW w:w="1100" w:type="dxa"/>
            <w:tcBorders>
              <w:top w:val="nil"/>
              <w:left w:val="nil"/>
              <w:bottom w:val="single" w:sz="4" w:space="0" w:color="auto"/>
              <w:right w:val="single" w:sz="4" w:space="0" w:color="auto"/>
            </w:tcBorders>
            <w:noWrap/>
            <w:vAlign w:val="center"/>
            <w:hideMark/>
          </w:tcPr>
          <w:p w14:paraId="25DE964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673814A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6D7D5C53"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7D4BE08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62F2599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0662C92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16CB767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284,6</w:t>
            </w:r>
          </w:p>
        </w:tc>
      </w:tr>
      <w:tr w:rsidR="00DB7969" w:rsidRPr="00DB7969" w14:paraId="55AB037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38F939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7.10.</w:t>
            </w:r>
          </w:p>
        </w:tc>
        <w:tc>
          <w:tcPr>
            <w:tcW w:w="3977" w:type="dxa"/>
            <w:tcBorders>
              <w:top w:val="nil"/>
              <w:left w:val="nil"/>
              <w:bottom w:val="single" w:sz="4" w:space="0" w:color="auto"/>
              <w:right w:val="single" w:sz="4" w:space="0" w:color="auto"/>
            </w:tcBorders>
            <w:vAlign w:val="bottom"/>
            <w:hideMark/>
          </w:tcPr>
          <w:p w14:paraId="461DA00F"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79922C9F"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284,6</w:t>
            </w:r>
          </w:p>
        </w:tc>
        <w:tc>
          <w:tcPr>
            <w:tcW w:w="1100" w:type="dxa"/>
            <w:tcBorders>
              <w:top w:val="nil"/>
              <w:left w:val="nil"/>
              <w:bottom w:val="single" w:sz="4" w:space="0" w:color="auto"/>
              <w:right w:val="single" w:sz="4" w:space="0" w:color="auto"/>
            </w:tcBorders>
            <w:noWrap/>
            <w:vAlign w:val="center"/>
            <w:hideMark/>
          </w:tcPr>
          <w:p w14:paraId="77C6D36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21A9428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756A17B8"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021CF68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2C29E56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5E530DF1"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334ABFC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284,6</w:t>
            </w:r>
          </w:p>
        </w:tc>
      </w:tr>
      <w:tr w:rsidR="00DB7969" w:rsidRPr="00DB7969" w14:paraId="7DAE6B85"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CB1AAF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7.11.</w:t>
            </w:r>
          </w:p>
        </w:tc>
        <w:tc>
          <w:tcPr>
            <w:tcW w:w="3977" w:type="dxa"/>
            <w:tcBorders>
              <w:top w:val="nil"/>
              <w:left w:val="nil"/>
              <w:bottom w:val="single" w:sz="4" w:space="0" w:color="auto"/>
              <w:right w:val="single" w:sz="4" w:space="0" w:color="auto"/>
            </w:tcBorders>
            <w:vAlign w:val="bottom"/>
            <w:hideMark/>
          </w:tcPr>
          <w:p w14:paraId="66F9071E"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7A9302FB"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0,0</w:t>
            </w:r>
          </w:p>
        </w:tc>
        <w:tc>
          <w:tcPr>
            <w:tcW w:w="1100" w:type="dxa"/>
            <w:tcBorders>
              <w:top w:val="nil"/>
              <w:left w:val="nil"/>
              <w:bottom w:val="single" w:sz="4" w:space="0" w:color="auto"/>
              <w:right w:val="single" w:sz="4" w:space="0" w:color="auto"/>
            </w:tcBorders>
            <w:noWrap/>
            <w:vAlign w:val="center"/>
            <w:hideMark/>
          </w:tcPr>
          <w:p w14:paraId="74E64566"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80" w:type="dxa"/>
            <w:tcBorders>
              <w:top w:val="nil"/>
              <w:left w:val="nil"/>
              <w:bottom w:val="single" w:sz="4" w:space="0" w:color="auto"/>
              <w:right w:val="single" w:sz="4" w:space="0" w:color="auto"/>
            </w:tcBorders>
            <w:noWrap/>
            <w:vAlign w:val="center"/>
            <w:hideMark/>
          </w:tcPr>
          <w:p w14:paraId="410161C0"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020" w:type="dxa"/>
            <w:tcBorders>
              <w:top w:val="nil"/>
              <w:left w:val="nil"/>
              <w:bottom w:val="single" w:sz="4" w:space="0" w:color="auto"/>
              <w:right w:val="single" w:sz="4" w:space="0" w:color="auto"/>
            </w:tcBorders>
            <w:noWrap/>
            <w:vAlign w:val="center"/>
            <w:hideMark/>
          </w:tcPr>
          <w:p w14:paraId="6D0FDACA"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144961A2"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980" w:type="dxa"/>
            <w:tcBorders>
              <w:top w:val="nil"/>
              <w:left w:val="nil"/>
              <w:bottom w:val="single" w:sz="4" w:space="0" w:color="auto"/>
              <w:right w:val="single" w:sz="4" w:space="0" w:color="auto"/>
            </w:tcBorders>
            <w:noWrap/>
            <w:vAlign w:val="center"/>
            <w:hideMark/>
          </w:tcPr>
          <w:p w14:paraId="5E334D34"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7125BD6C" w14:textId="77777777" w:rsidR="00DB7969" w:rsidRPr="00DB7969" w:rsidRDefault="00DB7969" w:rsidP="00DB7969">
            <w:pPr>
              <w:spacing w:after="0" w:line="240" w:lineRule="auto"/>
              <w:jc w:val="center"/>
              <w:rPr>
                <w:rFonts w:ascii="Liberation Serif" w:eastAsia="Times New Roman" w:hAnsi="Liberation Serif" w:cs="Calibri"/>
                <w:sz w:val="24"/>
                <w:szCs w:val="24"/>
              </w:rPr>
            </w:pPr>
            <w:r w:rsidRPr="00DB7969">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noWrap/>
            <w:vAlign w:val="center"/>
            <w:hideMark/>
          </w:tcPr>
          <w:p w14:paraId="4FE0C9E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50FC926B" w14:textId="77777777" w:rsidTr="00A040EC">
        <w:trPr>
          <w:gridAfter w:val="1"/>
          <w:wAfter w:w="13" w:type="dxa"/>
          <w:trHeight w:val="600"/>
        </w:trPr>
        <w:tc>
          <w:tcPr>
            <w:tcW w:w="980" w:type="dxa"/>
            <w:tcBorders>
              <w:top w:val="nil"/>
              <w:left w:val="single" w:sz="4" w:space="0" w:color="auto"/>
              <w:bottom w:val="single" w:sz="4" w:space="0" w:color="auto"/>
              <w:right w:val="single" w:sz="4" w:space="0" w:color="auto"/>
            </w:tcBorders>
            <w:noWrap/>
            <w:vAlign w:val="center"/>
            <w:hideMark/>
          </w:tcPr>
          <w:p w14:paraId="275FCDE5"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8</w:t>
            </w:r>
          </w:p>
        </w:tc>
        <w:tc>
          <w:tcPr>
            <w:tcW w:w="3977" w:type="dxa"/>
            <w:tcBorders>
              <w:top w:val="nil"/>
              <w:left w:val="nil"/>
              <w:bottom w:val="single" w:sz="4" w:space="0" w:color="auto"/>
              <w:right w:val="single" w:sz="4" w:space="0" w:color="auto"/>
            </w:tcBorders>
            <w:vAlign w:val="center"/>
            <w:hideMark/>
          </w:tcPr>
          <w:p w14:paraId="216A9858"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 xml:space="preserve">Строительство крытого катка с искусственным льдом </w:t>
            </w:r>
          </w:p>
        </w:tc>
        <w:tc>
          <w:tcPr>
            <w:tcW w:w="1986" w:type="dxa"/>
            <w:tcBorders>
              <w:top w:val="nil"/>
              <w:left w:val="nil"/>
              <w:bottom w:val="single" w:sz="4" w:space="0" w:color="auto"/>
              <w:right w:val="single" w:sz="4" w:space="0" w:color="auto"/>
            </w:tcBorders>
            <w:vAlign w:val="center"/>
            <w:hideMark/>
          </w:tcPr>
          <w:p w14:paraId="11632CC2"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2029-2030</w:t>
            </w:r>
          </w:p>
        </w:tc>
        <w:tc>
          <w:tcPr>
            <w:tcW w:w="1100" w:type="dxa"/>
            <w:tcBorders>
              <w:top w:val="nil"/>
              <w:left w:val="nil"/>
              <w:bottom w:val="single" w:sz="4" w:space="0" w:color="auto"/>
              <w:right w:val="single" w:sz="4" w:space="0" w:color="auto"/>
            </w:tcBorders>
            <w:noWrap/>
            <w:vAlign w:val="center"/>
            <w:hideMark/>
          </w:tcPr>
          <w:p w14:paraId="24B8B83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5D7FD02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0B6033A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04AAEB0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C0674E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EC0BA1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2AEA4F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16223C81" w14:textId="77777777" w:rsidTr="00A040EC">
        <w:trPr>
          <w:gridAfter w:val="1"/>
          <w:wAfter w:w="13" w:type="dxa"/>
          <w:trHeight w:val="300"/>
        </w:trPr>
        <w:tc>
          <w:tcPr>
            <w:tcW w:w="980" w:type="dxa"/>
            <w:tcBorders>
              <w:top w:val="nil"/>
              <w:left w:val="single" w:sz="4" w:space="0" w:color="auto"/>
              <w:bottom w:val="single" w:sz="4" w:space="0" w:color="auto"/>
              <w:right w:val="single" w:sz="4" w:space="0" w:color="auto"/>
            </w:tcBorders>
            <w:noWrap/>
            <w:vAlign w:val="center"/>
            <w:hideMark/>
          </w:tcPr>
          <w:p w14:paraId="0489ED2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8.1.</w:t>
            </w:r>
          </w:p>
        </w:tc>
        <w:tc>
          <w:tcPr>
            <w:tcW w:w="3977" w:type="dxa"/>
            <w:tcBorders>
              <w:top w:val="nil"/>
              <w:left w:val="nil"/>
              <w:bottom w:val="single" w:sz="4" w:space="0" w:color="auto"/>
              <w:right w:val="single" w:sz="4" w:space="0" w:color="auto"/>
            </w:tcBorders>
            <w:hideMark/>
          </w:tcPr>
          <w:p w14:paraId="3A5C1304"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общая сумма финансирования, в  т.ч.</w:t>
            </w:r>
          </w:p>
        </w:tc>
        <w:tc>
          <w:tcPr>
            <w:tcW w:w="1986" w:type="dxa"/>
            <w:tcBorders>
              <w:top w:val="nil"/>
              <w:left w:val="nil"/>
              <w:bottom w:val="single" w:sz="4" w:space="0" w:color="auto"/>
              <w:right w:val="single" w:sz="4" w:space="0" w:color="auto"/>
            </w:tcBorders>
            <w:vAlign w:val="center"/>
            <w:hideMark/>
          </w:tcPr>
          <w:p w14:paraId="7952411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587,7</w:t>
            </w:r>
          </w:p>
        </w:tc>
        <w:tc>
          <w:tcPr>
            <w:tcW w:w="1100" w:type="dxa"/>
            <w:tcBorders>
              <w:top w:val="nil"/>
              <w:left w:val="nil"/>
              <w:bottom w:val="single" w:sz="4" w:space="0" w:color="auto"/>
              <w:right w:val="single" w:sz="4" w:space="0" w:color="auto"/>
            </w:tcBorders>
            <w:noWrap/>
            <w:vAlign w:val="center"/>
            <w:hideMark/>
          </w:tcPr>
          <w:p w14:paraId="6398EC5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7CB0D5A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270112A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F365AE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349300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9C4185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2E6AA5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587,7</w:t>
            </w:r>
          </w:p>
        </w:tc>
      </w:tr>
      <w:tr w:rsidR="00DB7969" w:rsidRPr="00DB7969" w14:paraId="0497CB73"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A77D37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lastRenderedPageBreak/>
              <w:t>8.2.</w:t>
            </w:r>
          </w:p>
        </w:tc>
        <w:tc>
          <w:tcPr>
            <w:tcW w:w="3977" w:type="dxa"/>
            <w:tcBorders>
              <w:top w:val="nil"/>
              <w:left w:val="nil"/>
              <w:bottom w:val="single" w:sz="4" w:space="0" w:color="auto"/>
              <w:right w:val="single" w:sz="4" w:space="0" w:color="auto"/>
            </w:tcBorders>
            <w:vAlign w:val="bottom"/>
            <w:hideMark/>
          </w:tcPr>
          <w:p w14:paraId="21F760D5"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2A4A897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505,1</w:t>
            </w:r>
          </w:p>
        </w:tc>
        <w:tc>
          <w:tcPr>
            <w:tcW w:w="1100" w:type="dxa"/>
            <w:tcBorders>
              <w:top w:val="nil"/>
              <w:left w:val="nil"/>
              <w:bottom w:val="single" w:sz="4" w:space="0" w:color="auto"/>
              <w:right w:val="single" w:sz="4" w:space="0" w:color="auto"/>
            </w:tcBorders>
            <w:noWrap/>
            <w:vAlign w:val="center"/>
            <w:hideMark/>
          </w:tcPr>
          <w:p w14:paraId="088996D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216D924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03924AA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E4772E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60F567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574F19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264157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505,1</w:t>
            </w:r>
          </w:p>
        </w:tc>
      </w:tr>
      <w:tr w:rsidR="00DB7969" w:rsidRPr="00DB7969" w14:paraId="5E373964"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E64B93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8.3.</w:t>
            </w:r>
          </w:p>
        </w:tc>
        <w:tc>
          <w:tcPr>
            <w:tcW w:w="3977" w:type="dxa"/>
            <w:tcBorders>
              <w:top w:val="nil"/>
              <w:left w:val="nil"/>
              <w:bottom w:val="single" w:sz="4" w:space="0" w:color="auto"/>
              <w:right w:val="single" w:sz="4" w:space="0" w:color="auto"/>
            </w:tcBorders>
            <w:vAlign w:val="bottom"/>
            <w:hideMark/>
          </w:tcPr>
          <w:p w14:paraId="09217268"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632EBEF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82,6</w:t>
            </w:r>
          </w:p>
        </w:tc>
        <w:tc>
          <w:tcPr>
            <w:tcW w:w="1100" w:type="dxa"/>
            <w:tcBorders>
              <w:top w:val="nil"/>
              <w:left w:val="nil"/>
              <w:bottom w:val="single" w:sz="4" w:space="0" w:color="auto"/>
              <w:right w:val="single" w:sz="4" w:space="0" w:color="auto"/>
            </w:tcBorders>
            <w:noWrap/>
            <w:vAlign w:val="center"/>
            <w:hideMark/>
          </w:tcPr>
          <w:p w14:paraId="1360287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6AFD8CA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1C092B8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6D7732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269268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6F741C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6A39FD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82,6</w:t>
            </w:r>
          </w:p>
        </w:tc>
      </w:tr>
      <w:tr w:rsidR="00DB7969" w:rsidRPr="00DB7969" w14:paraId="2C8901AE"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07A1A61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8.4.</w:t>
            </w:r>
          </w:p>
        </w:tc>
        <w:tc>
          <w:tcPr>
            <w:tcW w:w="3977" w:type="dxa"/>
            <w:tcBorders>
              <w:top w:val="nil"/>
              <w:left w:val="nil"/>
              <w:bottom w:val="single" w:sz="4" w:space="0" w:color="auto"/>
              <w:right w:val="single" w:sz="4" w:space="0" w:color="auto"/>
            </w:tcBorders>
            <w:vAlign w:val="bottom"/>
            <w:hideMark/>
          </w:tcPr>
          <w:p w14:paraId="5F6CB3DD"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из них:</w:t>
            </w:r>
          </w:p>
        </w:tc>
        <w:tc>
          <w:tcPr>
            <w:tcW w:w="1986" w:type="dxa"/>
            <w:tcBorders>
              <w:top w:val="nil"/>
              <w:left w:val="nil"/>
              <w:bottom w:val="single" w:sz="4" w:space="0" w:color="auto"/>
              <w:right w:val="single" w:sz="4" w:space="0" w:color="auto"/>
            </w:tcBorders>
            <w:vAlign w:val="center"/>
            <w:hideMark/>
          </w:tcPr>
          <w:p w14:paraId="683D0F6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0984043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28A33F4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19BF333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71D06E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0F9E5C5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948D3E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9F58F5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6DAF5EA0"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F123A7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8.5.</w:t>
            </w:r>
          </w:p>
        </w:tc>
        <w:tc>
          <w:tcPr>
            <w:tcW w:w="3977" w:type="dxa"/>
            <w:tcBorders>
              <w:top w:val="nil"/>
              <w:left w:val="nil"/>
              <w:bottom w:val="single" w:sz="4" w:space="0" w:color="auto"/>
              <w:right w:val="single" w:sz="4" w:space="0" w:color="auto"/>
            </w:tcBorders>
            <w:vAlign w:val="bottom"/>
            <w:hideMark/>
          </w:tcPr>
          <w:p w14:paraId="1959C14C"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проектные работы</w:t>
            </w:r>
          </w:p>
        </w:tc>
        <w:tc>
          <w:tcPr>
            <w:tcW w:w="1986" w:type="dxa"/>
            <w:tcBorders>
              <w:top w:val="nil"/>
              <w:left w:val="nil"/>
              <w:bottom w:val="single" w:sz="4" w:space="0" w:color="auto"/>
              <w:right w:val="single" w:sz="4" w:space="0" w:color="auto"/>
            </w:tcBorders>
            <w:vAlign w:val="center"/>
            <w:hideMark/>
          </w:tcPr>
          <w:p w14:paraId="235940D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3218ABA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777F018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5E6BB28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4ABB38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A13833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99D6C6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755B28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706FC72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BCE220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8.6.</w:t>
            </w:r>
          </w:p>
        </w:tc>
        <w:tc>
          <w:tcPr>
            <w:tcW w:w="3977" w:type="dxa"/>
            <w:tcBorders>
              <w:top w:val="nil"/>
              <w:left w:val="nil"/>
              <w:bottom w:val="single" w:sz="4" w:space="0" w:color="auto"/>
              <w:right w:val="single" w:sz="4" w:space="0" w:color="auto"/>
            </w:tcBorders>
            <w:vAlign w:val="bottom"/>
            <w:hideMark/>
          </w:tcPr>
          <w:p w14:paraId="2DFD255D"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638F362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26,6</w:t>
            </w:r>
          </w:p>
        </w:tc>
        <w:tc>
          <w:tcPr>
            <w:tcW w:w="1100" w:type="dxa"/>
            <w:tcBorders>
              <w:top w:val="nil"/>
              <w:left w:val="nil"/>
              <w:bottom w:val="single" w:sz="4" w:space="0" w:color="auto"/>
              <w:right w:val="single" w:sz="4" w:space="0" w:color="auto"/>
            </w:tcBorders>
            <w:noWrap/>
            <w:vAlign w:val="center"/>
            <w:hideMark/>
          </w:tcPr>
          <w:p w14:paraId="081C658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4470E30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39C3948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F27112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8CB0CB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0B4B89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01AD52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26,6</w:t>
            </w:r>
          </w:p>
        </w:tc>
      </w:tr>
      <w:tr w:rsidR="00DB7969" w:rsidRPr="00DB7969" w14:paraId="33A3EAEA"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0B39084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8.7.</w:t>
            </w:r>
          </w:p>
        </w:tc>
        <w:tc>
          <w:tcPr>
            <w:tcW w:w="3977" w:type="dxa"/>
            <w:tcBorders>
              <w:top w:val="nil"/>
              <w:left w:val="nil"/>
              <w:bottom w:val="single" w:sz="4" w:space="0" w:color="auto"/>
              <w:right w:val="single" w:sz="4" w:space="0" w:color="auto"/>
            </w:tcBorders>
            <w:vAlign w:val="bottom"/>
            <w:hideMark/>
          </w:tcPr>
          <w:p w14:paraId="25FF5A3F"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5035DD2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26,6</w:t>
            </w:r>
          </w:p>
        </w:tc>
        <w:tc>
          <w:tcPr>
            <w:tcW w:w="1100" w:type="dxa"/>
            <w:tcBorders>
              <w:top w:val="nil"/>
              <w:left w:val="nil"/>
              <w:bottom w:val="single" w:sz="4" w:space="0" w:color="auto"/>
              <w:right w:val="single" w:sz="4" w:space="0" w:color="auto"/>
            </w:tcBorders>
            <w:noWrap/>
            <w:vAlign w:val="center"/>
            <w:hideMark/>
          </w:tcPr>
          <w:p w14:paraId="3D7313B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02C728F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2D7A95D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2D44A3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52F949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D644DA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C04EA7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26,6</w:t>
            </w:r>
          </w:p>
        </w:tc>
      </w:tr>
      <w:tr w:rsidR="00DB7969" w:rsidRPr="00DB7969" w14:paraId="7B5FDCF1"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277ED5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8.8.</w:t>
            </w:r>
          </w:p>
        </w:tc>
        <w:tc>
          <w:tcPr>
            <w:tcW w:w="3977" w:type="dxa"/>
            <w:tcBorders>
              <w:top w:val="nil"/>
              <w:left w:val="nil"/>
              <w:bottom w:val="single" w:sz="4" w:space="0" w:color="auto"/>
              <w:right w:val="single" w:sz="4" w:space="0" w:color="auto"/>
            </w:tcBorders>
            <w:vAlign w:val="bottom"/>
            <w:hideMark/>
          </w:tcPr>
          <w:p w14:paraId="3DDA3199"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строительные работы</w:t>
            </w:r>
          </w:p>
        </w:tc>
        <w:tc>
          <w:tcPr>
            <w:tcW w:w="1986" w:type="dxa"/>
            <w:tcBorders>
              <w:top w:val="nil"/>
              <w:left w:val="nil"/>
              <w:bottom w:val="single" w:sz="4" w:space="0" w:color="auto"/>
              <w:right w:val="single" w:sz="4" w:space="0" w:color="auto"/>
            </w:tcBorders>
            <w:vAlign w:val="center"/>
            <w:hideMark/>
          </w:tcPr>
          <w:p w14:paraId="76AD9D7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7D7F954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228DDE8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379E4A3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E91044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C5E06C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E36410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26A843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29861373"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27AC002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8.9.</w:t>
            </w:r>
          </w:p>
        </w:tc>
        <w:tc>
          <w:tcPr>
            <w:tcW w:w="3977" w:type="dxa"/>
            <w:tcBorders>
              <w:top w:val="nil"/>
              <w:left w:val="nil"/>
              <w:bottom w:val="single" w:sz="4" w:space="0" w:color="auto"/>
              <w:right w:val="single" w:sz="4" w:space="0" w:color="auto"/>
            </w:tcBorders>
            <w:vAlign w:val="bottom"/>
            <w:hideMark/>
          </w:tcPr>
          <w:p w14:paraId="0C8F136B"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67E8A04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561,1</w:t>
            </w:r>
          </w:p>
        </w:tc>
        <w:tc>
          <w:tcPr>
            <w:tcW w:w="1100" w:type="dxa"/>
            <w:tcBorders>
              <w:top w:val="nil"/>
              <w:left w:val="nil"/>
              <w:bottom w:val="single" w:sz="4" w:space="0" w:color="auto"/>
              <w:right w:val="single" w:sz="4" w:space="0" w:color="auto"/>
            </w:tcBorders>
            <w:noWrap/>
            <w:vAlign w:val="center"/>
            <w:hideMark/>
          </w:tcPr>
          <w:p w14:paraId="6259844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1F358D3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vAlign w:val="center"/>
            <w:hideMark/>
          </w:tcPr>
          <w:p w14:paraId="64781C0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ED7FB3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ECDD33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vAlign w:val="center"/>
            <w:hideMark/>
          </w:tcPr>
          <w:p w14:paraId="692D85A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26E38C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561,1</w:t>
            </w:r>
          </w:p>
        </w:tc>
      </w:tr>
      <w:tr w:rsidR="00DB7969" w:rsidRPr="00DB7969" w14:paraId="14F102C7"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7A4E9B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8.10.</w:t>
            </w:r>
          </w:p>
        </w:tc>
        <w:tc>
          <w:tcPr>
            <w:tcW w:w="3977" w:type="dxa"/>
            <w:tcBorders>
              <w:top w:val="nil"/>
              <w:left w:val="nil"/>
              <w:bottom w:val="single" w:sz="4" w:space="0" w:color="auto"/>
              <w:right w:val="single" w:sz="4" w:space="0" w:color="auto"/>
            </w:tcBorders>
            <w:vAlign w:val="bottom"/>
            <w:hideMark/>
          </w:tcPr>
          <w:p w14:paraId="2CA7ABA9"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37714E7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505,1</w:t>
            </w:r>
          </w:p>
        </w:tc>
        <w:tc>
          <w:tcPr>
            <w:tcW w:w="1100" w:type="dxa"/>
            <w:tcBorders>
              <w:top w:val="nil"/>
              <w:left w:val="nil"/>
              <w:bottom w:val="single" w:sz="4" w:space="0" w:color="auto"/>
              <w:right w:val="single" w:sz="4" w:space="0" w:color="auto"/>
            </w:tcBorders>
            <w:noWrap/>
            <w:vAlign w:val="center"/>
            <w:hideMark/>
          </w:tcPr>
          <w:p w14:paraId="10DCA79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7C161CB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7757FED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05D8ECE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E052F8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7FE726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777407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505,1</w:t>
            </w:r>
          </w:p>
        </w:tc>
      </w:tr>
      <w:tr w:rsidR="00DB7969" w:rsidRPr="00DB7969" w14:paraId="18D19B7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D04553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8.11.</w:t>
            </w:r>
          </w:p>
        </w:tc>
        <w:tc>
          <w:tcPr>
            <w:tcW w:w="3977" w:type="dxa"/>
            <w:tcBorders>
              <w:top w:val="nil"/>
              <w:left w:val="nil"/>
              <w:bottom w:val="single" w:sz="4" w:space="0" w:color="auto"/>
              <w:right w:val="single" w:sz="4" w:space="0" w:color="auto"/>
            </w:tcBorders>
            <w:vAlign w:val="bottom"/>
            <w:hideMark/>
          </w:tcPr>
          <w:p w14:paraId="2A455541"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40E45C4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56,0</w:t>
            </w:r>
          </w:p>
        </w:tc>
        <w:tc>
          <w:tcPr>
            <w:tcW w:w="1100" w:type="dxa"/>
            <w:tcBorders>
              <w:top w:val="nil"/>
              <w:left w:val="nil"/>
              <w:bottom w:val="single" w:sz="4" w:space="0" w:color="auto"/>
              <w:right w:val="single" w:sz="4" w:space="0" w:color="auto"/>
            </w:tcBorders>
            <w:noWrap/>
            <w:vAlign w:val="center"/>
            <w:hideMark/>
          </w:tcPr>
          <w:p w14:paraId="13B4FC7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21453D1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7844699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7394FEA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5FA63A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1CDB17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B1D299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56</w:t>
            </w:r>
          </w:p>
        </w:tc>
      </w:tr>
      <w:tr w:rsidR="00DB7969" w:rsidRPr="00DB7969" w14:paraId="00EA1969" w14:textId="77777777" w:rsidTr="00A040EC">
        <w:trPr>
          <w:gridAfter w:val="1"/>
          <w:wAfter w:w="13" w:type="dxa"/>
          <w:trHeight w:val="900"/>
        </w:trPr>
        <w:tc>
          <w:tcPr>
            <w:tcW w:w="980" w:type="dxa"/>
            <w:tcBorders>
              <w:top w:val="nil"/>
              <w:left w:val="single" w:sz="4" w:space="0" w:color="auto"/>
              <w:bottom w:val="single" w:sz="4" w:space="0" w:color="auto"/>
              <w:right w:val="single" w:sz="4" w:space="0" w:color="auto"/>
            </w:tcBorders>
            <w:noWrap/>
            <w:vAlign w:val="center"/>
            <w:hideMark/>
          </w:tcPr>
          <w:p w14:paraId="3C46DA22"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9.</w:t>
            </w:r>
          </w:p>
        </w:tc>
        <w:tc>
          <w:tcPr>
            <w:tcW w:w="3977" w:type="dxa"/>
            <w:tcBorders>
              <w:top w:val="nil"/>
              <w:left w:val="nil"/>
              <w:bottom w:val="single" w:sz="4" w:space="0" w:color="auto"/>
              <w:right w:val="single" w:sz="4" w:space="0" w:color="auto"/>
            </w:tcBorders>
            <w:vAlign w:val="center"/>
            <w:hideMark/>
          </w:tcPr>
          <w:p w14:paraId="052B2E62"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Строительство специализированного спортивного зала для занятий спортивной гимнастикой</w:t>
            </w:r>
          </w:p>
        </w:tc>
        <w:tc>
          <w:tcPr>
            <w:tcW w:w="1986" w:type="dxa"/>
            <w:tcBorders>
              <w:top w:val="nil"/>
              <w:left w:val="nil"/>
              <w:bottom w:val="single" w:sz="4" w:space="0" w:color="auto"/>
              <w:right w:val="single" w:sz="4" w:space="0" w:color="auto"/>
            </w:tcBorders>
            <w:vAlign w:val="center"/>
            <w:hideMark/>
          </w:tcPr>
          <w:p w14:paraId="649F2BE2"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2031-2032</w:t>
            </w:r>
          </w:p>
        </w:tc>
        <w:tc>
          <w:tcPr>
            <w:tcW w:w="1100" w:type="dxa"/>
            <w:tcBorders>
              <w:top w:val="nil"/>
              <w:left w:val="nil"/>
              <w:bottom w:val="single" w:sz="4" w:space="0" w:color="auto"/>
              <w:right w:val="single" w:sz="4" w:space="0" w:color="auto"/>
            </w:tcBorders>
            <w:noWrap/>
            <w:vAlign w:val="center"/>
            <w:hideMark/>
          </w:tcPr>
          <w:p w14:paraId="4963657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0538D42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702EFBE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581FDA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76EC762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87EE1B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6A5C7A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2A4589E6" w14:textId="77777777" w:rsidTr="00A040EC">
        <w:trPr>
          <w:gridAfter w:val="1"/>
          <w:wAfter w:w="13" w:type="dxa"/>
          <w:trHeight w:val="300"/>
        </w:trPr>
        <w:tc>
          <w:tcPr>
            <w:tcW w:w="980" w:type="dxa"/>
            <w:tcBorders>
              <w:top w:val="nil"/>
              <w:left w:val="single" w:sz="4" w:space="0" w:color="auto"/>
              <w:bottom w:val="single" w:sz="4" w:space="0" w:color="auto"/>
              <w:right w:val="single" w:sz="4" w:space="0" w:color="auto"/>
            </w:tcBorders>
            <w:noWrap/>
            <w:vAlign w:val="center"/>
            <w:hideMark/>
          </w:tcPr>
          <w:p w14:paraId="2FDD714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9.1.</w:t>
            </w:r>
          </w:p>
        </w:tc>
        <w:tc>
          <w:tcPr>
            <w:tcW w:w="3977" w:type="dxa"/>
            <w:tcBorders>
              <w:top w:val="nil"/>
              <w:left w:val="nil"/>
              <w:bottom w:val="single" w:sz="4" w:space="0" w:color="auto"/>
              <w:right w:val="single" w:sz="4" w:space="0" w:color="auto"/>
            </w:tcBorders>
            <w:hideMark/>
          </w:tcPr>
          <w:p w14:paraId="5D4FFACD"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общая сумма финансирования, в  т.ч.</w:t>
            </w:r>
          </w:p>
        </w:tc>
        <w:tc>
          <w:tcPr>
            <w:tcW w:w="1986" w:type="dxa"/>
            <w:tcBorders>
              <w:top w:val="nil"/>
              <w:left w:val="nil"/>
              <w:bottom w:val="single" w:sz="4" w:space="0" w:color="auto"/>
              <w:right w:val="single" w:sz="4" w:space="0" w:color="auto"/>
            </w:tcBorders>
            <w:vAlign w:val="center"/>
            <w:hideMark/>
          </w:tcPr>
          <w:p w14:paraId="6055646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153,0</w:t>
            </w:r>
          </w:p>
        </w:tc>
        <w:tc>
          <w:tcPr>
            <w:tcW w:w="1100" w:type="dxa"/>
            <w:tcBorders>
              <w:top w:val="nil"/>
              <w:left w:val="nil"/>
              <w:bottom w:val="single" w:sz="4" w:space="0" w:color="auto"/>
              <w:right w:val="single" w:sz="4" w:space="0" w:color="auto"/>
            </w:tcBorders>
            <w:noWrap/>
            <w:vAlign w:val="center"/>
            <w:hideMark/>
          </w:tcPr>
          <w:p w14:paraId="46FA729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110A6E7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583C5E6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EFECF2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05E631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00D15B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107FB6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153,0</w:t>
            </w:r>
          </w:p>
        </w:tc>
      </w:tr>
      <w:tr w:rsidR="00DB7969" w:rsidRPr="00DB7969" w14:paraId="63085395"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8C7F55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9.2.</w:t>
            </w:r>
          </w:p>
        </w:tc>
        <w:tc>
          <w:tcPr>
            <w:tcW w:w="3977" w:type="dxa"/>
            <w:tcBorders>
              <w:top w:val="nil"/>
              <w:left w:val="nil"/>
              <w:bottom w:val="single" w:sz="4" w:space="0" w:color="auto"/>
              <w:right w:val="single" w:sz="4" w:space="0" w:color="auto"/>
            </w:tcBorders>
            <w:vAlign w:val="bottom"/>
            <w:hideMark/>
          </w:tcPr>
          <w:p w14:paraId="3A1C56E6"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6C3E859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135,0</w:t>
            </w:r>
          </w:p>
        </w:tc>
        <w:tc>
          <w:tcPr>
            <w:tcW w:w="1100" w:type="dxa"/>
            <w:tcBorders>
              <w:top w:val="nil"/>
              <w:left w:val="nil"/>
              <w:bottom w:val="single" w:sz="4" w:space="0" w:color="auto"/>
              <w:right w:val="single" w:sz="4" w:space="0" w:color="auto"/>
            </w:tcBorders>
            <w:noWrap/>
            <w:vAlign w:val="center"/>
            <w:hideMark/>
          </w:tcPr>
          <w:p w14:paraId="3597584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0A23849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0FA1C5E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C3137B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732F4F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8EC9C3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832E1A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135,0</w:t>
            </w:r>
          </w:p>
        </w:tc>
      </w:tr>
      <w:tr w:rsidR="00DB7969" w:rsidRPr="00DB7969" w14:paraId="310F3E42"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17B5BA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9.3.</w:t>
            </w:r>
          </w:p>
        </w:tc>
        <w:tc>
          <w:tcPr>
            <w:tcW w:w="3977" w:type="dxa"/>
            <w:tcBorders>
              <w:top w:val="nil"/>
              <w:left w:val="nil"/>
              <w:bottom w:val="single" w:sz="4" w:space="0" w:color="auto"/>
              <w:right w:val="single" w:sz="4" w:space="0" w:color="auto"/>
            </w:tcBorders>
            <w:vAlign w:val="bottom"/>
            <w:hideMark/>
          </w:tcPr>
          <w:p w14:paraId="04775442"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70E82BD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18,0</w:t>
            </w:r>
          </w:p>
        </w:tc>
        <w:tc>
          <w:tcPr>
            <w:tcW w:w="1100" w:type="dxa"/>
            <w:tcBorders>
              <w:top w:val="nil"/>
              <w:left w:val="nil"/>
              <w:bottom w:val="single" w:sz="4" w:space="0" w:color="auto"/>
              <w:right w:val="single" w:sz="4" w:space="0" w:color="auto"/>
            </w:tcBorders>
            <w:noWrap/>
            <w:vAlign w:val="center"/>
            <w:hideMark/>
          </w:tcPr>
          <w:p w14:paraId="15E7867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6E1F551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430FE12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33D0C1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8061C1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D712FC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0A426AF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18,0</w:t>
            </w:r>
          </w:p>
        </w:tc>
      </w:tr>
      <w:tr w:rsidR="00DB7969" w:rsidRPr="00DB7969" w14:paraId="78892486"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0D4355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9.4.</w:t>
            </w:r>
          </w:p>
        </w:tc>
        <w:tc>
          <w:tcPr>
            <w:tcW w:w="3977" w:type="dxa"/>
            <w:tcBorders>
              <w:top w:val="nil"/>
              <w:left w:val="nil"/>
              <w:bottom w:val="single" w:sz="4" w:space="0" w:color="auto"/>
              <w:right w:val="single" w:sz="4" w:space="0" w:color="auto"/>
            </w:tcBorders>
            <w:vAlign w:val="bottom"/>
            <w:hideMark/>
          </w:tcPr>
          <w:p w14:paraId="580FB38E"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из них:</w:t>
            </w:r>
          </w:p>
        </w:tc>
        <w:tc>
          <w:tcPr>
            <w:tcW w:w="1986" w:type="dxa"/>
            <w:tcBorders>
              <w:top w:val="nil"/>
              <w:left w:val="nil"/>
              <w:bottom w:val="single" w:sz="4" w:space="0" w:color="auto"/>
              <w:right w:val="single" w:sz="4" w:space="0" w:color="auto"/>
            </w:tcBorders>
            <w:vAlign w:val="center"/>
            <w:hideMark/>
          </w:tcPr>
          <w:p w14:paraId="6D68441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54085F8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6046652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07A4A86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2DE03B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A422E9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8025B4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D73A4E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79CE7530"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04B324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9.5.</w:t>
            </w:r>
          </w:p>
        </w:tc>
        <w:tc>
          <w:tcPr>
            <w:tcW w:w="3977" w:type="dxa"/>
            <w:tcBorders>
              <w:top w:val="nil"/>
              <w:left w:val="nil"/>
              <w:bottom w:val="single" w:sz="4" w:space="0" w:color="auto"/>
              <w:right w:val="single" w:sz="4" w:space="0" w:color="auto"/>
            </w:tcBorders>
            <w:vAlign w:val="bottom"/>
            <w:hideMark/>
          </w:tcPr>
          <w:p w14:paraId="1FD3879C"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проектные работы</w:t>
            </w:r>
          </w:p>
        </w:tc>
        <w:tc>
          <w:tcPr>
            <w:tcW w:w="1986" w:type="dxa"/>
            <w:tcBorders>
              <w:top w:val="nil"/>
              <w:left w:val="nil"/>
              <w:bottom w:val="single" w:sz="4" w:space="0" w:color="auto"/>
              <w:right w:val="single" w:sz="4" w:space="0" w:color="auto"/>
            </w:tcBorders>
            <w:vAlign w:val="center"/>
            <w:hideMark/>
          </w:tcPr>
          <w:p w14:paraId="110634A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361EC15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54ECC65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1A81718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72ED799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B5FB55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1BC5F5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2A3325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559024DA"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0072A6F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9.6.</w:t>
            </w:r>
          </w:p>
        </w:tc>
        <w:tc>
          <w:tcPr>
            <w:tcW w:w="3977" w:type="dxa"/>
            <w:tcBorders>
              <w:top w:val="nil"/>
              <w:left w:val="nil"/>
              <w:bottom w:val="single" w:sz="4" w:space="0" w:color="auto"/>
              <w:right w:val="single" w:sz="4" w:space="0" w:color="auto"/>
            </w:tcBorders>
            <w:vAlign w:val="bottom"/>
            <w:hideMark/>
          </w:tcPr>
          <w:p w14:paraId="497BA380"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273C3C9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3,0</w:t>
            </w:r>
          </w:p>
        </w:tc>
        <w:tc>
          <w:tcPr>
            <w:tcW w:w="1100" w:type="dxa"/>
            <w:tcBorders>
              <w:top w:val="nil"/>
              <w:left w:val="nil"/>
              <w:bottom w:val="single" w:sz="4" w:space="0" w:color="auto"/>
              <w:right w:val="single" w:sz="4" w:space="0" w:color="auto"/>
            </w:tcBorders>
            <w:noWrap/>
            <w:vAlign w:val="center"/>
            <w:hideMark/>
          </w:tcPr>
          <w:p w14:paraId="4CEC6E8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2559017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6299221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7BCD41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221887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B7D1EB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A10120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3,0</w:t>
            </w:r>
          </w:p>
        </w:tc>
      </w:tr>
      <w:tr w:rsidR="00DB7969" w:rsidRPr="00DB7969" w14:paraId="05FDA3A0"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5E2B3B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9.7.</w:t>
            </w:r>
          </w:p>
        </w:tc>
        <w:tc>
          <w:tcPr>
            <w:tcW w:w="3977" w:type="dxa"/>
            <w:tcBorders>
              <w:top w:val="nil"/>
              <w:left w:val="nil"/>
              <w:bottom w:val="single" w:sz="4" w:space="0" w:color="auto"/>
              <w:right w:val="single" w:sz="4" w:space="0" w:color="auto"/>
            </w:tcBorders>
            <w:vAlign w:val="bottom"/>
            <w:hideMark/>
          </w:tcPr>
          <w:p w14:paraId="351511E7"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045C9B0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3,0</w:t>
            </w:r>
          </w:p>
        </w:tc>
        <w:tc>
          <w:tcPr>
            <w:tcW w:w="1100" w:type="dxa"/>
            <w:tcBorders>
              <w:top w:val="nil"/>
              <w:left w:val="nil"/>
              <w:bottom w:val="single" w:sz="4" w:space="0" w:color="auto"/>
              <w:right w:val="single" w:sz="4" w:space="0" w:color="auto"/>
            </w:tcBorders>
            <w:noWrap/>
            <w:vAlign w:val="center"/>
            <w:hideMark/>
          </w:tcPr>
          <w:p w14:paraId="6FB3C8F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5F315D6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03D9491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1D660F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85364A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2497B5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80C96B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3,0</w:t>
            </w:r>
          </w:p>
        </w:tc>
      </w:tr>
      <w:tr w:rsidR="00DB7969" w:rsidRPr="00DB7969" w14:paraId="083960E6"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E7AE1C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9.8.</w:t>
            </w:r>
          </w:p>
        </w:tc>
        <w:tc>
          <w:tcPr>
            <w:tcW w:w="3977" w:type="dxa"/>
            <w:tcBorders>
              <w:top w:val="nil"/>
              <w:left w:val="nil"/>
              <w:bottom w:val="single" w:sz="4" w:space="0" w:color="auto"/>
              <w:right w:val="single" w:sz="4" w:space="0" w:color="auto"/>
            </w:tcBorders>
            <w:vAlign w:val="bottom"/>
            <w:hideMark/>
          </w:tcPr>
          <w:p w14:paraId="7B337E87" w14:textId="77777777" w:rsidR="00DB7969" w:rsidRPr="00DB7969" w:rsidRDefault="00DB7969" w:rsidP="00DB7969">
            <w:pPr>
              <w:spacing w:after="0" w:line="240" w:lineRule="auto"/>
              <w:rPr>
                <w:rFonts w:ascii="Liberation Serif" w:eastAsia="Times New Roman" w:hAnsi="Liberation Serif" w:cs="Calibri"/>
                <w:i/>
                <w:iCs/>
                <w:color w:val="000000"/>
                <w:sz w:val="24"/>
                <w:szCs w:val="24"/>
              </w:rPr>
            </w:pPr>
            <w:r w:rsidRPr="00DB7969">
              <w:rPr>
                <w:rFonts w:ascii="Liberation Serif" w:eastAsia="Times New Roman" w:hAnsi="Liberation Serif" w:cs="Calibri"/>
                <w:i/>
                <w:iCs/>
                <w:color w:val="000000"/>
                <w:sz w:val="24"/>
                <w:szCs w:val="24"/>
              </w:rPr>
              <w:t>строительные работы</w:t>
            </w:r>
          </w:p>
        </w:tc>
        <w:tc>
          <w:tcPr>
            <w:tcW w:w="1986" w:type="dxa"/>
            <w:tcBorders>
              <w:top w:val="nil"/>
              <w:left w:val="nil"/>
              <w:bottom w:val="single" w:sz="4" w:space="0" w:color="auto"/>
              <w:right w:val="single" w:sz="4" w:space="0" w:color="auto"/>
            </w:tcBorders>
            <w:vAlign w:val="center"/>
            <w:hideMark/>
          </w:tcPr>
          <w:p w14:paraId="018A03F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26C61AF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1905CE4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0EC7368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0B8381C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4F161E8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E9EB6F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9DEED1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0740633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C47021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9.9.</w:t>
            </w:r>
          </w:p>
        </w:tc>
        <w:tc>
          <w:tcPr>
            <w:tcW w:w="3977" w:type="dxa"/>
            <w:tcBorders>
              <w:top w:val="nil"/>
              <w:left w:val="nil"/>
              <w:bottom w:val="single" w:sz="4" w:space="0" w:color="auto"/>
              <w:right w:val="single" w:sz="4" w:space="0" w:color="auto"/>
            </w:tcBorders>
            <w:vAlign w:val="bottom"/>
            <w:hideMark/>
          </w:tcPr>
          <w:p w14:paraId="6B28F2F7"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1CFDE52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150,0</w:t>
            </w:r>
          </w:p>
        </w:tc>
        <w:tc>
          <w:tcPr>
            <w:tcW w:w="1100" w:type="dxa"/>
            <w:tcBorders>
              <w:top w:val="nil"/>
              <w:left w:val="nil"/>
              <w:bottom w:val="single" w:sz="4" w:space="0" w:color="auto"/>
              <w:right w:val="single" w:sz="4" w:space="0" w:color="auto"/>
            </w:tcBorders>
            <w:noWrap/>
            <w:vAlign w:val="center"/>
            <w:hideMark/>
          </w:tcPr>
          <w:p w14:paraId="534D6AC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5C062B0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73AEC55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2D4EA0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0D23D9F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36D285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DB0EB5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150,0</w:t>
            </w:r>
          </w:p>
        </w:tc>
      </w:tr>
      <w:tr w:rsidR="00DB7969" w:rsidRPr="00DB7969" w14:paraId="07197BD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C2BC25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9.10.</w:t>
            </w:r>
          </w:p>
        </w:tc>
        <w:tc>
          <w:tcPr>
            <w:tcW w:w="3977" w:type="dxa"/>
            <w:tcBorders>
              <w:top w:val="nil"/>
              <w:left w:val="nil"/>
              <w:bottom w:val="single" w:sz="4" w:space="0" w:color="auto"/>
              <w:right w:val="single" w:sz="4" w:space="0" w:color="auto"/>
            </w:tcBorders>
            <w:vAlign w:val="bottom"/>
            <w:hideMark/>
          </w:tcPr>
          <w:p w14:paraId="45CBAA19"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31494BC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135,0</w:t>
            </w:r>
          </w:p>
        </w:tc>
        <w:tc>
          <w:tcPr>
            <w:tcW w:w="1100" w:type="dxa"/>
            <w:tcBorders>
              <w:top w:val="nil"/>
              <w:left w:val="nil"/>
              <w:bottom w:val="single" w:sz="4" w:space="0" w:color="auto"/>
              <w:right w:val="single" w:sz="4" w:space="0" w:color="auto"/>
            </w:tcBorders>
            <w:noWrap/>
            <w:vAlign w:val="center"/>
            <w:hideMark/>
          </w:tcPr>
          <w:p w14:paraId="63ED3B8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1F119E4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01F1194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9628CD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74C1A66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4419211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13177CC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135,0</w:t>
            </w:r>
          </w:p>
        </w:tc>
      </w:tr>
      <w:tr w:rsidR="00DB7969" w:rsidRPr="00DB7969" w14:paraId="03EE7B01"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7B183E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9.11.</w:t>
            </w:r>
          </w:p>
        </w:tc>
        <w:tc>
          <w:tcPr>
            <w:tcW w:w="3977" w:type="dxa"/>
            <w:tcBorders>
              <w:top w:val="nil"/>
              <w:left w:val="nil"/>
              <w:bottom w:val="single" w:sz="4" w:space="0" w:color="auto"/>
              <w:right w:val="single" w:sz="4" w:space="0" w:color="auto"/>
            </w:tcBorders>
            <w:vAlign w:val="bottom"/>
            <w:hideMark/>
          </w:tcPr>
          <w:p w14:paraId="701E4514" w14:textId="77777777" w:rsidR="00DB7969" w:rsidRPr="00DB7969" w:rsidRDefault="00DB7969" w:rsidP="00DB7969">
            <w:pPr>
              <w:spacing w:after="0" w:line="240" w:lineRule="auto"/>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544CFC6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15,0</w:t>
            </w:r>
          </w:p>
        </w:tc>
        <w:tc>
          <w:tcPr>
            <w:tcW w:w="1100" w:type="dxa"/>
            <w:tcBorders>
              <w:top w:val="nil"/>
              <w:left w:val="nil"/>
              <w:bottom w:val="single" w:sz="4" w:space="0" w:color="auto"/>
              <w:right w:val="single" w:sz="4" w:space="0" w:color="auto"/>
            </w:tcBorders>
            <w:noWrap/>
            <w:vAlign w:val="center"/>
            <w:hideMark/>
          </w:tcPr>
          <w:p w14:paraId="287B400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1B53184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5DD6C17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12C9E1F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5EF208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21C03D7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703480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15,0</w:t>
            </w:r>
          </w:p>
        </w:tc>
      </w:tr>
      <w:tr w:rsidR="00DB7969" w:rsidRPr="00DB7969" w14:paraId="10A14A0C"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6EF175A8"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10</w:t>
            </w:r>
          </w:p>
        </w:tc>
        <w:tc>
          <w:tcPr>
            <w:tcW w:w="3977" w:type="dxa"/>
            <w:tcBorders>
              <w:top w:val="nil"/>
              <w:left w:val="nil"/>
              <w:bottom w:val="single" w:sz="4" w:space="0" w:color="auto"/>
              <w:right w:val="single" w:sz="4" w:space="0" w:color="auto"/>
            </w:tcBorders>
            <w:vAlign w:val="bottom"/>
            <w:hideMark/>
          </w:tcPr>
          <w:p w14:paraId="403B92E3"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ИТОГО</w:t>
            </w:r>
          </w:p>
        </w:tc>
        <w:tc>
          <w:tcPr>
            <w:tcW w:w="1986" w:type="dxa"/>
            <w:tcBorders>
              <w:top w:val="nil"/>
              <w:left w:val="nil"/>
              <w:bottom w:val="single" w:sz="4" w:space="0" w:color="auto"/>
              <w:right w:val="single" w:sz="4" w:space="0" w:color="auto"/>
            </w:tcBorders>
            <w:vAlign w:val="center"/>
            <w:hideMark/>
          </w:tcPr>
          <w:p w14:paraId="487ED4D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44B76BA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4BA8FC8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2CED406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4CC9C7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589A598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3469EFB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F1DADC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4256649E"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6A2672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10.1.</w:t>
            </w:r>
          </w:p>
        </w:tc>
        <w:tc>
          <w:tcPr>
            <w:tcW w:w="3977" w:type="dxa"/>
            <w:tcBorders>
              <w:top w:val="nil"/>
              <w:left w:val="nil"/>
              <w:bottom w:val="single" w:sz="4" w:space="0" w:color="auto"/>
              <w:right w:val="single" w:sz="4" w:space="0" w:color="auto"/>
            </w:tcBorders>
            <w:vAlign w:val="bottom"/>
            <w:hideMark/>
          </w:tcPr>
          <w:p w14:paraId="6F5C373B" w14:textId="77777777" w:rsidR="00DB7969" w:rsidRPr="00DB7969" w:rsidRDefault="00DB7969" w:rsidP="00DB7969">
            <w:pPr>
              <w:spacing w:after="0" w:line="240" w:lineRule="auto"/>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общая сумма финансирования, в  т.ч.</w:t>
            </w:r>
          </w:p>
        </w:tc>
        <w:tc>
          <w:tcPr>
            <w:tcW w:w="1986" w:type="dxa"/>
            <w:tcBorders>
              <w:top w:val="nil"/>
              <w:left w:val="nil"/>
              <w:bottom w:val="single" w:sz="4" w:space="0" w:color="auto"/>
              <w:right w:val="single" w:sz="4" w:space="0" w:color="auto"/>
            </w:tcBorders>
            <w:vAlign w:val="center"/>
            <w:hideMark/>
          </w:tcPr>
          <w:p w14:paraId="3FBFBA22"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1647,3</w:t>
            </w:r>
          </w:p>
        </w:tc>
        <w:tc>
          <w:tcPr>
            <w:tcW w:w="1100" w:type="dxa"/>
            <w:tcBorders>
              <w:top w:val="nil"/>
              <w:left w:val="nil"/>
              <w:bottom w:val="single" w:sz="4" w:space="0" w:color="auto"/>
              <w:right w:val="single" w:sz="4" w:space="0" w:color="auto"/>
            </w:tcBorders>
            <w:vAlign w:val="center"/>
            <w:hideMark/>
          </w:tcPr>
          <w:p w14:paraId="3954932D"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9,9</w:t>
            </w:r>
          </w:p>
        </w:tc>
        <w:tc>
          <w:tcPr>
            <w:tcW w:w="1080" w:type="dxa"/>
            <w:tcBorders>
              <w:top w:val="nil"/>
              <w:left w:val="nil"/>
              <w:bottom w:val="single" w:sz="4" w:space="0" w:color="auto"/>
              <w:right w:val="single" w:sz="4" w:space="0" w:color="auto"/>
            </w:tcBorders>
            <w:vAlign w:val="center"/>
            <w:hideMark/>
          </w:tcPr>
          <w:p w14:paraId="7C9F039B"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162,2</w:t>
            </w:r>
          </w:p>
        </w:tc>
        <w:tc>
          <w:tcPr>
            <w:tcW w:w="1020" w:type="dxa"/>
            <w:tcBorders>
              <w:top w:val="nil"/>
              <w:left w:val="nil"/>
              <w:bottom w:val="single" w:sz="4" w:space="0" w:color="auto"/>
              <w:right w:val="single" w:sz="4" w:space="0" w:color="auto"/>
            </w:tcBorders>
            <w:vAlign w:val="center"/>
            <w:hideMark/>
          </w:tcPr>
          <w:p w14:paraId="7B5A3E7A"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140,5</w:t>
            </w:r>
          </w:p>
        </w:tc>
        <w:tc>
          <w:tcPr>
            <w:tcW w:w="980" w:type="dxa"/>
            <w:tcBorders>
              <w:top w:val="nil"/>
              <w:left w:val="nil"/>
              <w:bottom w:val="single" w:sz="4" w:space="0" w:color="auto"/>
              <w:right w:val="single" w:sz="4" w:space="0" w:color="auto"/>
            </w:tcBorders>
            <w:vAlign w:val="center"/>
            <w:hideMark/>
          </w:tcPr>
          <w:p w14:paraId="501BC12F"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170,6</w:t>
            </w:r>
          </w:p>
        </w:tc>
        <w:tc>
          <w:tcPr>
            <w:tcW w:w="980" w:type="dxa"/>
            <w:tcBorders>
              <w:top w:val="nil"/>
              <w:left w:val="nil"/>
              <w:bottom w:val="single" w:sz="4" w:space="0" w:color="auto"/>
              <w:right w:val="single" w:sz="4" w:space="0" w:color="auto"/>
            </w:tcBorders>
            <w:vAlign w:val="center"/>
            <w:hideMark/>
          </w:tcPr>
          <w:p w14:paraId="53CF1372"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0,0</w:t>
            </w:r>
          </w:p>
        </w:tc>
        <w:tc>
          <w:tcPr>
            <w:tcW w:w="1372" w:type="dxa"/>
            <w:tcBorders>
              <w:top w:val="nil"/>
              <w:left w:val="nil"/>
              <w:bottom w:val="single" w:sz="4" w:space="0" w:color="auto"/>
              <w:right w:val="single" w:sz="4" w:space="0" w:color="auto"/>
            </w:tcBorders>
            <w:vAlign w:val="center"/>
            <w:hideMark/>
          </w:tcPr>
          <w:p w14:paraId="4A29E16B"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50,3</w:t>
            </w:r>
          </w:p>
        </w:tc>
        <w:tc>
          <w:tcPr>
            <w:tcW w:w="1372" w:type="dxa"/>
            <w:tcBorders>
              <w:top w:val="nil"/>
              <w:left w:val="nil"/>
              <w:bottom w:val="single" w:sz="4" w:space="0" w:color="auto"/>
              <w:right w:val="single" w:sz="4" w:space="0" w:color="auto"/>
            </w:tcBorders>
            <w:vAlign w:val="center"/>
            <w:hideMark/>
          </w:tcPr>
          <w:p w14:paraId="43B99A04"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1113,8</w:t>
            </w:r>
          </w:p>
        </w:tc>
      </w:tr>
      <w:tr w:rsidR="00DB7969" w:rsidRPr="00DB7969" w14:paraId="0212EFFE"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075EE11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10.2.</w:t>
            </w:r>
          </w:p>
        </w:tc>
        <w:tc>
          <w:tcPr>
            <w:tcW w:w="3977" w:type="dxa"/>
            <w:tcBorders>
              <w:top w:val="nil"/>
              <w:left w:val="nil"/>
              <w:bottom w:val="single" w:sz="4" w:space="0" w:color="auto"/>
              <w:right w:val="single" w:sz="4" w:space="0" w:color="auto"/>
            </w:tcBorders>
            <w:vAlign w:val="bottom"/>
            <w:hideMark/>
          </w:tcPr>
          <w:p w14:paraId="5DEDBABE"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0421FC3E"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1435,5</w:t>
            </w:r>
          </w:p>
        </w:tc>
        <w:tc>
          <w:tcPr>
            <w:tcW w:w="1100" w:type="dxa"/>
            <w:tcBorders>
              <w:top w:val="nil"/>
              <w:left w:val="nil"/>
              <w:bottom w:val="single" w:sz="4" w:space="0" w:color="auto"/>
              <w:right w:val="single" w:sz="4" w:space="0" w:color="auto"/>
            </w:tcBorders>
            <w:vAlign w:val="center"/>
            <w:hideMark/>
          </w:tcPr>
          <w:p w14:paraId="26D69B9C"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8,5</w:t>
            </w:r>
          </w:p>
        </w:tc>
        <w:tc>
          <w:tcPr>
            <w:tcW w:w="1080" w:type="dxa"/>
            <w:tcBorders>
              <w:top w:val="nil"/>
              <w:left w:val="nil"/>
              <w:bottom w:val="single" w:sz="4" w:space="0" w:color="auto"/>
              <w:right w:val="single" w:sz="4" w:space="0" w:color="auto"/>
            </w:tcBorders>
            <w:vAlign w:val="center"/>
            <w:hideMark/>
          </w:tcPr>
          <w:p w14:paraId="121C7549"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135,0</w:t>
            </w:r>
          </w:p>
        </w:tc>
        <w:tc>
          <w:tcPr>
            <w:tcW w:w="1020" w:type="dxa"/>
            <w:tcBorders>
              <w:top w:val="nil"/>
              <w:left w:val="nil"/>
              <w:bottom w:val="single" w:sz="4" w:space="0" w:color="auto"/>
              <w:right w:val="single" w:sz="4" w:space="0" w:color="auto"/>
            </w:tcBorders>
            <w:vAlign w:val="center"/>
            <w:hideMark/>
          </w:tcPr>
          <w:p w14:paraId="68CC1B2D"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126,5</w:t>
            </w:r>
          </w:p>
        </w:tc>
        <w:tc>
          <w:tcPr>
            <w:tcW w:w="980" w:type="dxa"/>
            <w:tcBorders>
              <w:top w:val="nil"/>
              <w:left w:val="nil"/>
              <w:bottom w:val="single" w:sz="4" w:space="0" w:color="auto"/>
              <w:right w:val="single" w:sz="4" w:space="0" w:color="auto"/>
            </w:tcBorders>
            <w:vAlign w:val="center"/>
            <w:hideMark/>
          </w:tcPr>
          <w:p w14:paraId="793B8D3F"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142,6</w:t>
            </w:r>
          </w:p>
        </w:tc>
        <w:tc>
          <w:tcPr>
            <w:tcW w:w="980" w:type="dxa"/>
            <w:tcBorders>
              <w:top w:val="nil"/>
              <w:left w:val="nil"/>
              <w:bottom w:val="single" w:sz="4" w:space="0" w:color="auto"/>
              <w:right w:val="single" w:sz="4" w:space="0" w:color="auto"/>
            </w:tcBorders>
            <w:vAlign w:val="center"/>
            <w:hideMark/>
          </w:tcPr>
          <w:p w14:paraId="7CA6AC69"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0,0</w:t>
            </w:r>
          </w:p>
        </w:tc>
        <w:tc>
          <w:tcPr>
            <w:tcW w:w="1372" w:type="dxa"/>
            <w:tcBorders>
              <w:top w:val="nil"/>
              <w:left w:val="nil"/>
              <w:bottom w:val="single" w:sz="4" w:space="0" w:color="auto"/>
              <w:right w:val="single" w:sz="4" w:space="0" w:color="auto"/>
            </w:tcBorders>
            <w:vAlign w:val="center"/>
            <w:hideMark/>
          </w:tcPr>
          <w:p w14:paraId="2131222C"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26,2</w:t>
            </w:r>
          </w:p>
        </w:tc>
        <w:tc>
          <w:tcPr>
            <w:tcW w:w="1372" w:type="dxa"/>
            <w:tcBorders>
              <w:top w:val="nil"/>
              <w:left w:val="nil"/>
              <w:bottom w:val="single" w:sz="4" w:space="0" w:color="auto"/>
              <w:right w:val="single" w:sz="4" w:space="0" w:color="auto"/>
            </w:tcBorders>
            <w:vAlign w:val="center"/>
            <w:hideMark/>
          </w:tcPr>
          <w:p w14:paraId="74F8A65B"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996,7</w:t>
            </w:r>
          </w:p>
        </w:tc>
      </w:tr>
      <w:tr w:rsidR="00DB7969" w:rsidRPr="00DB7969" w14:paraId="52BEDA54"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2B8D8B5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10.3.</w:t>
            </w:r>
          </w:p>
        </w:tc>
        <w:tc>
          <w:tcPr>
            <w:tcW w:w="3977" w:type="dxa"/>
            <w:tcBorders>
              <w:top w:val="nil"/>
              <w:left w:val="nil"/>
              <w:bottom w:val="single" w:sz="4" w:space="0" w:color="auto"/>
              <w:right w:val="single" w:sz="4" w:space="0" w:color="auto"/>
            </w:tcBorders>
            <w:vAlign w:val="bottom"/>
            <w:hideMark/>
          </w:tcPr>
          <w:p w14:paraId="70282914"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4FBCE13F"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211,8</w:t>
            </w:r>
          </w:p>
        </w:tc>
        <w:tc>
          <w:tcPr>
            <w:tcW w:w="1100" w:type="dxa"/>
            <w:tcBorders>
              <w:top w:val="nil"/>
              <w:left w:val="nil"/>
              <w:bottom w:val="single" w:sz="4" w:space="0" w:color="auto"/>
              <w:right w:val="single" w:sz="4" w:space="0" w:color="auto"/>
            </w:tcBorders>
            <w:vAlign w:val="center"/>
            <w:hideMark/>
          </w:tcPr>
          <w:p w14:paraId="1C1A06D4"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1,4</w:t>
            </w:r>
          </w:p>
        </w:tc>
        <w:tc>
          <w:tcPr>
            <w:tcW w:w="1080" w:type="dxa"/>
            <w:tcBorders>
              <w:top w:val="nil"/>
              <w:left w:val="nil"/>
              <w:bottom w:val="single" w:sz="4" w:space="0" w:color="auto"/>
              <w:right w:val="single" w:sz="4" w:space="0" w:color="auto"/>
            </w:tcBorders>
            <w:vAlign w:val="center"/>
            <w:hideMark/>
          </w:tcPr>
          <w:p w14:paraId="2D84BDCC"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27,2</w:t>
            </w:r>
          </w:p>
        </w:tc>
        <w:tc>
          <w:tcPr>
            <w:tcW w:w="1020" w:type="dxa"/>
            <w:tcBorders>
              <w:top w:val="nil"/>
              <w:left w:val="nil"/>
              <w:bottom w:val="single" w:sz="4" w:space="0" w:color="auto"/>
              <w:right w:val="single" w:sz="4" w:space="0" w:color="auto"/>
            </w:tcBorders>
            <w:vAlign w:val="center"/>
            <w:hideMark/>
          </w:tcPr>
          <w:p w14:paraId="5871F939"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14,0</w:t>
            </w:r>
          </w:p>
        </w:tc>
        <w:tc>
          <w:tcPr>
            <w:tcW w:w="980" w:type="dxa"/>
            <w:tcBorders>
              <w:top w:val="nil"/>
              <w:left w:val="nil"/>
              <w:bottom w:val="single" w:sz="4" w:space="0" w:color="auto"/>
              <w:right w:val="single" w:sz="4" w:space="0" w:color="auto"/>
            </w:tcBorders>
            <w:vAlign w:val="center"/>
            <w:hideMark/>
          </w:tcPr>
          <w:p w14:paraId="2772EFCD"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28,0</w:t>
            </w:r>
          </w:p>
        </w:tc>
        <w:tc>
          <w:tcPr>
            <w:tcW w:w="980" w:type="dxa"/>
            <w:tcBorders>
              <w:top w:val="nil"/>
              <w:left w:val="nil"/>
              <w:bottom w:val="single" w:sz="4" w:space="0" w:color="auto"/>
              <w:right w:val="single" w:sz="4" w:space="0" w:color="auto"/>
            </w:tcBorders>
            <w:vAlign w:val="center"/>
            <w:hideMark/>
          </w:tcPr>
          <w:p w14:paraId="7F665B1E"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0,0</w:t>
            </w:r>
          </w:p>
        </w:tc>
        <w:tc>
          <w:tcPr>
            <w:tcW w:w="1372" w:type="dxa"/>
            <w:tcBorders>
              <w:top w:val="nil"/>
              <w:left w:val="nil"/>
              <w:bottom w:val="single" w:sz="4" w:space="0" w:color="auto"/>
              <w:right w:val="single" w:sz="4" w:space="0" w:color="auto"/>
            </w:tcBorders>
            <w:vAlign w:val="center"/>
            <w:hideMark/>
          </w:tcPr>
          <w:p w14:paraId="14C29153"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24,1</w:t>
            </w:r>
          </w:p>
        </w:tc>
        <w:tc>
          <w:tcPr>
            <w:tcW w:w="1372" w:type="dxa"/>
            <w:tcBorders>
              <w:top w:val="nil"/>
              <w:left w:val="nil"/>
              <w:bottom w:val="single" w:sz="4" w:space="0" w:color="auto"/>
              <w:right w:val="single" w:sz="4" w:space="0" w:color="auto"/>
            </w:tcBorders>
            <w:vAlign w:val="center"/>
            <w:hideMark/>
          </w:tcPr>
          <w:p w14:paraId="074DE7B6" w14:textId="77777777" w:rsidR="00DB7969" w:rsidRPr="00DB7969" w:rsidRDefault="00DB7969" w:rsidP="00DB7969">
            <w:pPr>
              <w:spacing w:after="0" w:line="240" w:lineRule="auto"/>
              <w:jc w:val="center"/>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117,1</w:t>
            </w:r>
          </w:p>
        </w:tc>
      </w:tr>
      <w:tr w:rsidR="00DB7969" w:rsidRPr="00DB7969" w14:paraId="00DCE0DC"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ECA9E9B"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lastRenderedPageBreak/>
              <w:t>10.4.</w:t>
            </w:r>
          </w:p>
        </w:tc>
        <w:tc>
          <w:tcPr>
            <w:tcW w:w="3977" w:type="dxa"/>
            <w:tcBorders>
              <w:top w:val="nil"/>
              <w:left w:val="nil"/>
              <w:bottom w:val="single" w:sz="4" w:space="0" w:color="auto"/>
              <w:right w:val="single" w:sz="4" w:space="0" w:color="auto"/>
            </w:tcBorders>
            <w:vAlign w:val="bottom"/>
            <w:hideMark/>
          </w:tcPr>
          <w:p w14:paraId="3E339532"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из них:</w:t>
            </w:r>
          </w:p>
        </w:tc>
        <w:tc>
          <w:tcPr>
            <w:tcW w:w="1986" w:type="dxa"/>
            <w:tcBorders>
              <w:top w:val="nil"/>
              <w:left w:val="nil"/>
              <w:bottom w:val="single" w:sz="4" w:space="0" w:color="auto"/>
              <w:right w:val="single" w:sz="4" w:space="0" w:color="auto"/>
            </w:tcBorders>
            <w:vAlign w:val="center"/>
            <w:hideMark/>
          </w:tcPr>
          <w:p w14:paraId="5BEF86C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0F12D53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608B678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5F1005E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04C04B6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019CDB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8F5C5C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7B0B35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0FE18D57"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34AAF9A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10.5.</w:t>
            </w:r>
          </w:p>
        </w:tc>
        <w:tc>
          <w:tcPr>
            <w:tcW w:w="3977" w:type="dxa"/>
            <w:tcBorders>
              <w:top w:val="nil"/>
              <w:left w:val="nil"/>
              <w:bottom w:val="single" w:sz="4" w:space="0" w:color="auto"/>
              <w:right w:val="single" w:sz="4" w:space="0" w:color="auto"/>
            </w:tcBorders>
            <w:vAlign w:val="bottom"/>
            <w:hideMark/>
          </w:tcPr>
          <w:p w14:paraId="1E37D861" w14:textId="77777777" w:rsidR="00DB7969" w:rsidRPr="00DB7969" w:rsidRDefault="00DB7969" w:rsidP="00DB7969">
            <w:pPr>
              <w:spacing w:after="0" w:line="240" w:lineRule="auto"/>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проектные работы</w:t>
            </w:r>
          </w:p>
        </w:tc>
        <w:tc>
          <w:tcPr>
            <w:tcW w:w="1986" w:type="dxa"/>
            <w:tcBorders>
              <w:top w:val="nil"/>
              <w:left w:val="nil"/>
              <w:bottom w:val="single" w:sz="4" w:space="0" w:color="auto"/>
              <w:right w:val="single" w:sz="4" w:space="0" w:color="auto"/>
            </w:tcBorders>
            <w:vAlign w:val="center"/>
            <w:hideMark/>
          </w:tcPr>
          <w:p w14:paraId="5F74D15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1F9120B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1D9FC2C7"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150000AC"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3C2678B0"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2AF0C63D"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71F1E4E1"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7E679F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5661774C"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AF7F43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10.6.</w:t>
            </w:r>
          </w:p>
        </w:tc>
        <w:tc>
          <w:tcPr>
            <w:tcW w:w="3977" w:type="dxa"/>
            <w:tcBorders>
              <w:top w:val="nil"/>
              <w:left w:val="nil"/>
              <w:bottom w:val="single" w:sz="4" w:space="0" w:color="auto"/>
              <w:right w:val="single" w:sz="4" w:space="0" w:color="auto"/>
            </w:tcBorders>
            <w:vAlign w:val="bottom"/>
            <w:hideMark/>
          </w:tcPr>
          <w:p w14:paraId="75607888"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сумма финансирования, в  т.ч.</w:t>
            </w:r>
          </w:p>
        </w:tc>
        <w:tc>
          <w:tcPr>
            <w:tcW w:w="1986" w:type="dxa"/>
            <w:tcBorders>
              <w:top w:val="nil"/>
              <w:left w:val="nil"/>
              <w:bottom w:val="single" w:sz="4" w:space="0" w:color="auto"/>
              <w:right w:val="single" w:sz="4" w:space="0" w:color="auto"/>
            </w:tcBorders>
            <w:noWrap/>
            <w:vAlign w:val="center"/>
            <w:hideMark/>
          </w:tcPr>
          <w:p w14:paraId="10FCED19"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46,3</w:t>
            </w:r>
          </w:p>
        </w:tc>
        <w:tc>
          <w:tcPr>
            <w:tcW w:w="1100" w:type="dxa"/>
            <w:tcBorders>
              <w:top w:val="nil"/>
              <w:left w:val="nil"/>
              <w:bottom w:val="single" w:sz="4" w:space="0" w:color="auto"/>
              <w:right w:val="single" w:sz="4" w:space="0" w:color="auto"/>
            </w:tcBorders>
            <w:noWrap/>
            <w:vAlign w:val="center"/>
            <w:hideMark/>
          </w:tcPr>
          <w:p w14:paraId="52209CF1"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0,5</w:t>
            </w:r>
          </w:p>
        </w:tc>
        <w:tc>
          <w:tcPr>
            <w:tcW w:w="1080" w:type="dxa"/>
            <w:tcBorders>
              <w:top w:val="nil"/>
              <w:left w:val="nil"/>
              <w:bottom w:val="single" w:sz="4" w:space="0" w:color="auto"/>
              <w:right w:val="single" w:sz="4" w:space="0" w:color="auto"/>
            </w:tcBorders>
            <w:noWrap/>
            <w:vAlign w:val="center"/>
            <w:hideMark/>
          </w:tcPr>
          <w:p w14:paraId="4831A09E"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7,7</w:t>
            </w:r>
          </w:p>
        </w:tc>
        <w:tc>
          <w:tcPr>
            <w:tcW w:w="1020" w:type="dxa"/>
            <w:tcBorders>
              <w:top w:val="nil"/>
              <w:left w:val="nil"/>
              <w:bottom w:val="single" w:sz="4" w:space="0" w:color="auto"/>
              <w:right w:val="single" w:sz="4" w:space="0" w:color="auto"/>
            </w:tcBorders>
            <w:noWrap/>
            <w:vAlign w:val="center"/>
            <w:hideMark/>
          </w:tcPr>
          <w:p w14:paraId="32EBA9C9"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0,0</w:t>
            </w:r>
          </w:p>
        </w:tc>
        <w:tc>
          <w:tcPr>
            <w:tcW w:w="980" w:type="dxa"/>
            <w:tcBorders>
              <w:top w:val="nil"/>
              <w:left w:val="nil"/>
              <w:bottom w:val="single" w:sz="4" w:space="0" w:color="auto"/>
              <w:right w:val="single" w:sz="4" w:space="0" w:color="auto"/>
            </w:tcBorders>
            <w:noWrap/>
            <w:vAlign w:val="center"/>
            <w:hideMark/>
          </w:tcPr>
          <w:p w14:paraId="15DD5C70"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0,0</w:t>
            </w:r>
          </w:p>
        </w:tc>
        <w:tc>
          <w:tcPr>
            <w:tcW w:w="980" w:type="dxa"/>
            <w:tcBorders>
              <w:top w:val="nil"/>
              <w:left w:val="nil"/>
              <w:bottom w:val="single" w:sz="4" w:space="0" w:color="auto"/>
              <w:right w:val="single" w:sz="4" w:space="0" w:color="auto"/>
            </w:tcBorders>
            <w:noWrap/>
            <w:vAlign w:val="center"/>
            <w:hideMark/>
          </w:tcPr>
          <w:p w14:paraId="682FF50C"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0,0</w:t>
            </w:r>
          </w:p>
        </w:tc>
        <w:tc>
          <w:tcPr>
            <w:tcW w:w="1372" w:type="dxa"/>
            <w:tcBorders>
              <w:top w:val="nil"/>
              <w:left w:val="nil"/>
              <w:bottom w:val="single" w:sz="4" w:space="0" w:color="auto"/>
              <w:right w:val="single" w:sz="4" w:space="0" w:color="auto"/>
            </w:tcBorders>
            <w:noWrap/>
            <w:vAlign w:val="center"/>
            <w:hideMark/>
          </w:tcPr>
          <w:p w14:paraId="12D8CEB0"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0,0</w:t>
            </w:r>
          </w:p>
        </w:tc>
        <w:tc>
          <w:tcPr>
            <w:tcW w:w="1372" w:type="dxa"/>
            <w:tcBorders>
              <w:top w:val="nil"/>
              <w:left w:val="nil"/>
              <w:bottom w:val="single" w:sz="4" w:space="0" w:color="auto"/>
              <w:right w:val="single" w:sz="4" w:space="0" w:color="auto"/>
            </w:tcBorders>
            <w:noWrap/>
            <w:vAlign w:val="center"/>
            <w:hideMark/>
          </w:tcPr>
          <w:p w14:paraId="227DFD0C"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38,1</w:t>
            </w:r>
          </w:p>
        </w:tc>
      </w:tr>
      <w:tr w:rsidR="00DB7969" w:rsidRPr="00DB7969" w14:paraId="44C01917"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742A7274"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10.7.</w:t>
            </w:r>
          </w:p>
        </w:tc>
        <w:tc>
          <w:tcPr>
            <w:tcW w:w="3977" w:type="dxa"/>
            <w:tcBorders>
              <w:top w:val="nil"/>
              <w:left w:val="nil"/>
              <w:bottom w:val="single" w:sz="4" w:space="0" w:color="auto"/>
              <w:right w:val="single" w:sz="4" w:space="0" w:color="auto"/>
            </w:tcBorders>
            <w:vAlign w:val="bottom"/>
            <w:hideMark/>
          </w:tcPr>
          <w:p w14:paraId="1B75AFCC"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местный бюджет</w:t>
            </w:r>
          </w:p>
        </w:tc>
        <w:tc>
          <w:tcPr>
            <w:tcW w:w="1986" w:type="dxa"/>
            <w:tcBorders>
              <w:top w:val="nil"/>
              <w:left w:val="nil"/>
              <w:bottom w:val="single" w:sz="4" w:space="0" w:color="auto"/>
              <w:right w:val="single" w:sz="4" w:space="0" w:color="auto"/>
            </w:tcBorders>
            <w:noWrap/>
            <w:vAlign w:val="center"/>
            <w:hideMark/>
          </w:tcPr>
          <w:p w14:paraId="0CE5EF11"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46,3</w:t>
            </w:r>
          </w:p>
        </w:tc>
        <w:tc>
          <w:tcPr>
            <w:tcW w:w="1100" w:type="dxa"/>
            <w:tcBorders>
              <w:top w:val="nil"/>
              <w:left w:val="nil"/>
              <w:bottom w:val="single" w:sz="4" w:space="0" w:color="auto"/>
              <w:right w:val="single" w:sz="4" w:space="0" w:color="auto"/>
            </w:tcBorders>
            <w:noWrap/>
            <w:vAlign w:val="center"/>
            <w:hideMark/>
          </w:tcPr>
          <w:p w14:paraId="6C111D5D"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0,5</w:t>
            </w:r>
          </w:p>
        </w:tc>
        <w:tc>
          <w:tcPr>
            <w:tcW w:w="1080" w:type="dxa"/>
            <w:tcBorders>
              <w:top w:val="nil"/>
              <w:left w:val="nil"/>
              <w:bottom w:val="single" w:sz="4" w:space="0" w:color="auto"/>
              <w:right w:val="single" w:sz="4" w:space="0" w:color="auto"/>
            </w:tcBorders>
            <w:noWrap/>
            <w:vAlign w:val="center"/>
            <w:hideMark/>
          </w:tcPr>
          <w:p w14:paraId="67A06FD8"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7,7</w:t>
            </w:r>
          </w:p>
        </w:tc>
        <w:tc>
          <w:tcPr>
            <w:tcW w:w="1020" w:type="dxa"/>
            <w:tcBorders>
              <w:top w:val="nil"/>
              <w:left w:val="nil"/>
              <w:bottom w:val="single" w:sz="4" w:space="0" w:color="auto"/>
              <w:right w:val="single" w:sz="4" w:space="0" w:color="auto"/>
            </w:tcBorders>
            <w:noWrap/>
            <w:vAlign w:val="center"/>
            <w:hideMark/>
          </w:tcPr>
          <w:p w14:paraId="10EFA370"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0,0</w:t>
            </w:r>
          </w:p>
        </w:tc>
        <w:tc>
          <w:tcPr>
            <w:tcW w:w="980" w:type="dxa"/>
            <w:tcBorders>
              <w:top w:val="nil"/>
              <w:left w:val="nil"/>
              <w:bottom w:val="single" w:sz="4" w:space="0" w:color="auto"/>
              <w:right w:val="single" w:sz="4" w:space="0" w:color="auto"/>
            </w:tcBorders>
            <w:noWrap/>
            <w:vAlign w:val="center"/>
            <w:hideMark/>
          </w:tcPr>
          <w:p w14:paraId="545DBDBA"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0,0</w:t>
            </w:r>
          </w:p>
        </w:tc>
        <w:tc>
          <w:tcPr>
            <w:tcW w:w="980" w:type="dxa"/>
            <w:tcBorders>
              <w:top w:val="nil"/>
              <w:left w:val="nil"/>
              <w:bottom w:val="single" w:sz="4" w:space="0" w:color="auto"/>
              <w:right w:val="single" w:sz="4" w:space="0" w:color="auto"/>
            </w:tcBorders>
            <w:noWrap/>
            <w:vAlign w:val="center"/>
            <w:hideMark/>
          </w:tcPr>
          <w:p w14:paraId="2B4471B2"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0,0</w:t>
            </w:r>
          </w:p>
        </w:tc>
        <w:tc>
          <w:tcPr>
            <w:tcW w:w="1372" w:type="dxa"/>
            <w:tcBorders>
              <w:top w:val="nil"/>
              <w:left w:val="nil"/>
              <w:bottom w:val="single" w:sz="4" w:space="0" w:color="auto"/>
              <w:right w:val="single" w:sz="4" w:space="0" w:color="auto"/>
            </w:tcBorders>
            <w:noWrap/>
            <w:vAlign w:val="center"/>
            <w:hideMark/>
          </w:tcPr>
          <w:p w14:paraId="7BCA8D6E"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0,0</w:t>
            </w:r>
          </w:p>
        </w:tc>
        <w:tc>
          <w:tcPr>
            <w:tcW w:w="1372" w:type="dxa"/>
            <w:tcBorders>
              <w:top w:val="nil"/>
              <w:left w:val="nil"/>
              <w:bottom w:val="single" w:sz="4" w:space="0" w:color="auto"/>
              <w:right w:val="single" w:sz="4" w:space="0" w:color="auto"/>
            </w:tcBorders>
            <w:noWrap/>
            <w:vAlign w:val="center"/>
            <w:hideMark/>
          </w:tcPr>
          <w:p w14:paraId="24A0B803"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38,1</w:t>
            </w:r>
          </w:p>
        </w:tc>
      </w:tr>
      <w:tr w:rsidR="00DB7969" w:rsidRPr="00DB7969" w14:paraId="670C1AF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88F649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10.8.</w:t>
            </w:r>
          </w:p>
        </w:tc>
        <w:tc>
          <w:tcPr>
            <w:tcW w:w="3977" w:type="dxa"/>
            <w:tcBorders>
              <w:top w:val="nil"/>
              <w:left w:val="nil"/>
              <w:bottom w:val="single" w:sz="4" w:space="0" w:color="auto"/>
              <w:right w:val="single" w:sz="4" w:space="0" w:color="auto"/>
            </w:tcBorders>
            <w:vAlign w:val="bottom"/>
            <w:hideMark/>
          </w:tcPr>
          <w:p w14:paraId="5011E704" w14:textId="77777777" w:rsidR="00DB7969" w:rsidRPr="00DB7969" w:rsidRDefault="00DB7969" w:rsidP="00DB7969">
            <w:pPr>
              <w:spacing w:after="0" w:line="240" w:lineRule="auto"/>
              <w:rPr>
                <w:rFonts w:ascii="Liberation Serif" w:eastAsia="Times New Roman" w:hAnsi="Liberation Serif" w:cs="Calibri"/>
                <w:b/>
                <w:bCs/>
                <w:i/>
                <w:iCs/>
                <w:color w:val="000000"/>
                <w:sz w:val="24"/>
                <w:szCs w:val="24"/>
              </w:rPr>
            </w:pPr>
            <w:r w:rsidRPr="00DB7969">
              <w:rPr>
                <w:rFonts w:ascii="Liberation Serif" w:eastAsia="Times New Roman" w:hAnsi="Liberation Serif" w:cs="Calibri"/>
                <w:b/>
                <w:bCs/>
                <w:i/>
                <w:iCs/>
                <w:color w:val="000000"/>
                <w:sz w:val="24"/>
                <w:szCs w:val="24"/>
              </w:rPr>
              <w:t>строительные работы</w:t>
            </w:r>
          </w:p>
        </w:tc>
        <w:tc>
          <w:tcPr>
            <w:tcW w:w="1986" w:type="dxa"/>
            <w:tcBorders>
              <w:top w:val="nil"/>
              <w:left w:val="nil"/>
              <w:bottom w:val="single" w:sz="4" w:space="0" w:color="auto"/>
              <w:right w:val="single" w:sz="4" w:space="0" w:color="auto"/>
            </w:tcBorders>
            <w:vAlign w:val="center"/>
            <w:hideMark/>
          </w:tcPr>
          <w:p w14:paraId="59D86436"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100" w:type="dxa"/>
            <w:tcBorders>
              <w:top w:val="nil"/>
              <w:left w:val="nil"/>
              <w:bottom w:val="single" w:sz="4" w:space="0" w:color="auto"/>
              <w:right w:val="single" w:sz="4" w:space="0" w:color="auto"/>
            </w:tcBorders>
            <w:noWrap/>
            <w:vAlign w:val="center"/>
            <w:hideMark/>
          </w:tcPr>
          <w:p w14:paraId="5D894AB3"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80" w:type="dxa"/>
            <w:tcBorders>
              <w:top w:val="nil"/>
              <w:left w:val="nil"/>
              <w:bottom w:val="single" w:sz="4" w:space="0" w:color="auto"/>
              <w:right w:val="single" w:sz="4" w:space="0" w:color="auto"/>
            </w:tcBorders>
            <w:noWrap/>
            <w:vAlign w:val="center"/>
            <w:hideMark/>
          </w:tcPr>
          <w:p w14:paraId="7703A21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020" w:type="dxa"/>
            <w:tcBorders>
              <w:top w:val="nil"/>
              <w:left w:val="nil"/>
              <w:bottom w:val="single" w:sz="4" w:space="0" w:color="auto"/>
              <w:right w:val="single" w:sz="4" w:space="0" w:color="auto"/>
            </w:tcBorders>
            <w:noWrap/>
            <w:vAlign w:val="center"/>
            <w:hideMark/>
          </w:tcPr>
          <w:p w14:paraId="616F6B15"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0A6BED28"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980" w:type="dxa"/>
            <w:tcBorders>
              <w:top w:val="nil"/>
              <w:left w:val="nil"/>
              <w:bottom w:val="single" w:sz="4" w:space="0" w:color="auto"/>
              <w:right w:val="single" w:sz="4" w:space="0" w:color="auto"/>
            </w:tcBorders>
            <w:noWrap/>
            <w:vAlign w:val="center"/>
            <w:hideMark/>
          </w:tcPr>
          <w:p w14:paraId="6975D9EA"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6935E3A9"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noWrap/>
            <w:vAlign w:val="center"/>
            <w:hideMark/>
          </w:tcPr>
          <w:p w14:paraId="536BBBA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 </w:t>
            </w:r>
          </w:p>
        </w:tc>
      </w:tr>
      <w:tr w:rsidR="00DB7969" w:rsidRPr="00DB7969" w14:paraId="6DD49ABC"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567443C2"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10.9.</w:t>
            </w:r>
          </w:p>
        </w:tc>
        <w:tc>
          <w:tcPr>
            <w:tcW w:w="3977" w:type="dxa"/>
            <w:tcBorders>
              <w:top w:val="nil"/>
              <w:left w:val="nil"/>
              <w:bottom w:val="single" w:sz="4" w:space="0" w:color="auto"/>
              <w:right w:val="single" w:sz="4" w:space="0" w:color="auto"/>
            </w:tcBorders>
            <w:vAlign w:val="bottom"/>
            <w:hideMark/>
          </w:tcPr>
          <w:p w14:paraId="4558603D"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сумма финансирования, в  т.ч.</w:t>
            </w:r>
          </w:p>
        </w:tc>
        <w:tc>
          <w:tcPr>
            <w:tcW w:w="1986" w:type="dxa"/>
            <w:tcBorders>
              <w:top w:val="nil"/>
              <w:left w:val="nil"/>
              <w:bottom w:val="single" w:sz="4" w:space="0" w:color="auto"/>
              <w:right w:val="single" w:sz="4" w:space="0" w:color="auto"/>
            </w:tcBorders>
            <w:vAlign w:val="center"/>
            <w:hideMark/>
          </w:tcPr>
          <w:p w14:paraId="6A70DA2D"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1601,0</w:t>
            </w:r>
          </w:p>
        </w:tc>
        <w:tc>
          <w:tcPr>
            <w:tcW w:w="1100" w:type="dxa"/>
            <w:tcBorders>
              <w:top w:val="nil"/>
              <w:left w:val="nil"/>
              <w:bottom w:val="single" w:sz="4" w:space="0" w:color="auto"/>
              <w:right w:val="single" w:sz="4" w:space="0" w:color="auto"/>
            </w:tcBorders>
            <w:vAlign w:val="center"/>
            <w:hideMark/>
          </w:tcPr>
          <w:p w14:paraId="066EDE45"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9,4</w:t>
            </w:r>
          </w:p>
        </w:tc>
        <w:tc>
          <w:tcPr>
            <w:tcW w:w="1080" w:type="dxa"/>
            <w:tcBorders>
              <w:top w:val="nil"/>
              <w:left w:val="nil"/>
              <w:bottom w:val="single" w:sz="4" w:space="0" w:color="auto"/>
              <w:right w:val="single" w:sz="4" w:space="0" w:color="auto"/>
            </w:tcBorders>
            <w:vAlign w:val="center"/>
            <w:hideMark/>
          </w:tcPr>
          <w:p w14:paraId="6651C273"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154,5</w:t>
            </w:r>
          </w:p>
        </w:tc>
        <w:tc>
          <w:tcPr>
            <w:tcW w:w="1020" w:type="dxa"/>
            <w:tcBorders>
              <w:top w:val="nil"/>
              <w:left w:val="nil"/>
              <w:bottom w:val="single" w:sz="4" w:space="0" w:color="auto"/>
              <w:right w:val="single" w:sz="4" w:space="0" w:color="auto"/>
            </w:tcBorders>
            <w:vAlign w:val="center"/>
            <w:hideMark/>
          </w:tcPr>
          <w:p w14:paraId="699D9742"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140,5</w:t>
            </w:r>
          </w:p>
        </w:tc>
        <w:tc>
          <w:tcPr>
            <w:tcW w:w="980" w:type="dxa"/>
            <w:tcBorders>
              <w:top w:val="nil"/>
              <w:left w:val="nil"/>
              <w:bottom w:val="single" w:sz="4" w:space="0" w:color="auto"/>
              <w:right w:val="single" w:sz="4" w:space="0" w:color="auto"/>
            </w:tcBorders>
            <w:vAlign w:val="center"/>
            <w:hideMark/>
          </w:tcPr>
          <w:p w14:paraId="5DC0A4E1"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170,6</w:t>
            </w:r>
          </w:p>
        </w:tc>
        <w:tc>
          <w:tcPr>
            <w:tcW w:w="980" w:type="dxa"/>
            <w:tcBorders>
              <w:top w:val="nil"/>
              <w:left w:val="nil"/>
              <w:bottom w:val="single" w:sz="4" w:space="0" w:color="auto"/>
              <w:right w:val="single" w:sz="4" w:space="0" w:color="auto"/>
            </w:tcBorders>
            <w:vAlign w:val="center"/>
            <w:hideMark/>
          </w:tcPr>
          <w:p w14:paraId="428226C7"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0,0</w:t>
            </w:r>
          </w:p>
        </w:tc>
        <w:tc>
          <w:tcPr>
            <w:tcW w:w="1372" w:type="dxa"/>
            <w:tcBorders>
              <w:top w:val="nil"/>
              <w:left w:val="nil"/>
              <w:bottom w:val="single" w:sz="4" w:space="0" w:color="auto"/>
              <w:right w:val="single" w:sz="4" w:space="0" w:color="auto"/>
            </w:tcBorders>
            <w:vAlign w:val="center"/>
            <w:hideMark/>
          </w:tcPr>
          <w:p w14:paraId="16166E5F"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50,3</w:t>
            </w:r>
          </w:p>
        </w:tc>
        <w:tc>
          <w:tcPr>
            <w:tcW w:w="1372" w:type="dxa"/>
            <w:tcBorders>
              <w:top w:val="nil"/>
              <w:left w:val="nil"/>
              <w:bottom w:val="single" w:sz="4" w:space="0" w:color="auto"/>
              <w:right w:val="single" w:sz="4" w:space="0" w:color="auto"/>
            </w:tcBorders>
            <w:vAlign w:val="center"/>
            <w:hideMark/>
          </w:tcPr>
          <w:p w14:paraId="7594F053"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1075,7</w:t>
            </w:r>
          </w:p>
        </w:tc>
      </w:tr>
      <w:tr w:rsidR="00DB7969" w:rsidRPr="00DB7969" w14:paraId="13E7EB98"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1040FE6F"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10.10.</w:t>
            </w:r>
          </w:p>
        </w:tc>
        <w:tc>
          <w:tcPr>
            <w:tcW w:w="3977" w:type="dxa"/>
            <w:tcBorders>
              <w:top w:val="nil"/>
              <w:left w:val="nil"/>
              <w:bottom w:val="single" w:sz="4" w:space="0" w:color="auto"/>
              <w:right w:val="single" w:sz="4" w:space="0" w:color="auto"/>
            </w:tcBorders>
            <w:vAlign w:val="bottom"/>
            <w:hideMark/>
          </w:tcPr>
          <w:p w14:paraId="286D9D9A"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 xml:space="preserve">областной бюджет </w:t>
            </w:r>
          </w:p>
        </w:tc>
        <w:tc>
          <w:tcPr>
            <w:tcW w:w="1986" w:type="dxa"/>
            <w:tcBorders>
              <w:top w:val="nil"/>
              <w:left w:val="nil"/>
              <w:bottom w:val="single" w:sz="4" w:space="0" w:color="auto"/>
              <w:right w:val="single" w:sz="4" w:space="0" w:color="auto"/>
            </w:tcBorders>
            <w:vAlign w:val="center"/>
            <w:hideMark/>
          </w:tcPr>
          <w:p w14:paraId="1043D60B"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1435,5</w:t>
            </w:r>
          </w:p>
        </w:tc>
        <w:tc>
          <w:tcPr>
            <w:tcW w:w="1100" w:type="dxa"/>
            <w:tcBorders>
              <w:top w:val="nil"/>
              <w:left w:val="nil"/>
              <w:bottom w:val="single" w:sz="4" w:space="0" w:color="auto"/>
              <w:right w:val="single" w:sz="4" w:space="0" w:color="auto"/>
            </w:tcBorders>
            <w:vAlign w:val="center"/>
            <w:hideMark/>
          </w:tcPr>
          <w:p w14:paraId="15772736"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8,5</w:t>
            </w:r>
          </w:p>
        </w:tc>
        <w:tc>
          <w:tcPr>
            <w:tcW w:w="1080" w:type="dxa"/>
            <w:tcBorders>
              <w:top w:val="nil"/>
              <w:left w:val="nil"/>
              <w:bottom w:val="single" w:sz="4" w:space="0" w:color="auto"/>
              <w:right w:val="single" w:sz="4" w:space="0" w:color="auto"/>
            </w:tcBorders>
            <w:vAlign w:val="center"/>
            <w:hideMark/>
          </w:tcPr>
          <w:p w14:paraId="1727F379"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135,0</w:t>
            </w:r>
          </w:p>
        </w:tc>
        <w:tc>
          <w:tcPr>
            <w:tcW w:w="1020" w:type="dxa"/>
            <w:tcBorders>
              <w:top w:val="nil"/>
              <w:left w:val="nil"/>
              <w:bottom w:val="single" w:sz="4" w:space="0" w:color="auto"/>
              <w:right w:val="single" w:sz="4" w:space="0" w:color="auto"/>
            </w:tcBorders>
            <w:vAlign w:val="center"/>
            <w:hideMark/>
          </w:tcPr>
          <w:p w14:paraId="72B42CEA"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126,5</w:t>
            </w:r>
          </w:p>
        </w:tc>
        <w:tc>
          <w:tcPr>
            <w:tcW w:w="980" w:type="dxa"/>
            <w:tcBorders>
              <w:top w:val="nil"/>
              <w:left w:val="nil"/>
              <w:bottom w:val="single" w:sz="4" w:space="0" w:color="auto"/>
              <w:right w:val="single" w:sz="4" w:space="0" w:color="auto"/>
            </w:tcBorders>
            <w:vAlign w:val="center"/>
            <w:hideMark/>
          </w:tcPr>
          <w:p w14:paraId="052C038C"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142,6</w:t>
            </w:r>
          </w:p>
        </w:tc>
        <w:tc>
          <w:tcPr>
            <w:tcW w:w="980" w:type="dxa"/>
            <w:tcBorders>
              <w:top w:val="nil"/>
              <w:left w:val="nil"/>
              <w:bottom w:val="single" w:sz="4" w:space="0" w:color="auto"/>
              <w:right w:val="single" w:sz="4" w:space="0" w:color="auto"/>
            </w:tcBorders>
            <w:vAlign w:val="center"/>
            <w:hideMark/>
          </w:tcPr>
          <w:p w14:paraId="0490D320"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0,0</w:t>
            </w:r>
          </w:p>
        </w:tc>
        <w:tc>
          <w:tcPr>
            <w:tcW w:w="1372" w:type="dxa"/>
            <w:tcBorders>
              <w:top w:val="nil"/>
              <w:left w:val="nil"/>
              <w:bottom w:val="single" w:sz="4" w:space="0" w:color="auto"/>
              <w:right w:val="single" w:sz="4" w:space="0" w:color="auto"/>
            </w:tcBorders>
            <w:vAlign w:val="center"/>
            <w:hideMark/>
          </w:tcPr>
          <w:p w14:paraId="43002E1E"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26,2</w:t>
            </w:r>
          </w:p>
        </w:tc>
        <w:tc>
          <w:tcPr>
            <w:tcW w:w="1372" w:type="dxa"/>
            <w:tcBorders>
              <w:top w:val="nil"/>
              <w:left w:val="nil"/>
              <w:bottom w:val="single" w:sz="4" w:space="0" w:color="auto"/>
              <w:right w:val="single" w:sz="4" w:space="0" w:color="auto"/>
            </w:tcBorders>
            <w:vAlign w:val="center"/>
            <w:hideMark/>
          </w:tcPr>
          <w:p w14:paraId="78F61747"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996,7</w:t>
            </w:r>
          </w:p>
        </w:tc>
      </w:tr>
      <w:tr w:rsidR="00DB7969" w:rsidRPr="00DB7969" w14:paraId="74F2288D" w14:textId="77777777" w:rsidTr="00A040EC">
        <w:trPr>
          <w:gridAfter w:val="1"/>
          <w:wAfter w:w="13" w:type="dxa"/>
          <w:trHeight w:val="312"/>
        </w:trPr>
        <w:tc>
          <w:tcPr>
            <w:tcW w:w="980" w:type="dxa"/>
            <w:tcBorders>
              <w:top w:val="nil"/>
              <w:left w:val="single" w:sz="4" w:space="0" w:color="auto"/>
              <w:bottom w:val="single" w:sz="4" w:space="0" w:color="auto"/>
              <w:right w:val="single" w:sz="4" w:space="0" w:color="auto"/>
            </w:tcBorders>
            <w:noWrap/>
            <w:vAlign w:val="center"/>
            <w:hideMark/>
          </w:tcPr>
          <w:p w14:paraId="4345CFCE" w14:textId="77777777" w:rsidR="00DB7969" w:rsidRPr="00DB7969" w:rsidRDefault="00DB7969" w:rsidP="00DB7969">
            <w:pPr>
              <w:spacing w:after="0" w:line="240" w:lineRule="auto"/>
              <w:jc w:val="center"/>
              <w:rPr>
                <w:rFonts w:ascii="Liberation Serif" w:eastAsia="Times New Roman" w:hAnsi="Liberation Serif" w:cs="Calibri"/>
                <w:color w:val="000000"/>
                <w:sz w:val="24"/>
                <w:szCs w:val="24"/>
              </w:rPr>
            </w:pPr>
            <w:r w:rsidRPr="00DB7969">
              <w:rPr>
                <w:rFonts w:ascii="Liberation Serif" w:eastAsia="Times New Roman" w:hAnsi="Liberation Serif" w:cs="Calibri"/>
                <w:color w:val="000000"/>
                <w:sz w:val="24"/>
                <w:szCs w:val="24"/>
              </w:rPr>
              <w:t>10.11.</w:t>
            </w:r>
          </w:p>
        </w:tc>
        <w:tc>
          <w:tcPr>
            <w:tcW w:w="3977" w:type="dxa"/>
            <w:tcBorders>
              <w:top w:val="nil"/>
              <w:left w:val="nil"/>
              <w:bottom w:val="single" w:sz="4" w:space="0" w:color="auto"/>
              <w:right w:val="single" w:sz="4" w:space="0" w:color="auto"/>
            </w:tcBorders>
            <w:vAlign w:val="bottom"/>
            <w:hideMark/>
          </w:tcPr>
          <w:p w14:paraId="6841E468" w14:textId="77777777" w:rsidR="00DB7969" w:rsidRPr="00DB7969" w:rsidRDefault="00DB7969" w:rsidP="00DB7969">
            <w:pPr>
              <w:spacing w:after="0" w:line="240" w:lineRule="auto"/>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местный бюджет</w:t>
            </w:r>
          </w:p>
        </w:tc>
        <w:tc>
          <w:tcPr>
            <w:tcW w:w="1986" w:type="dxa"/>
            <w:tcBorders>
              <w:top w:val="nil"/>
              <w:left w:val="nil"/>
              <w:bottom w:val="single" w:sz="4" w:space="0" w:color="auto"/>
              <w:right w:val="single" w:sz="4" w:space="0" w:color="auto"/>
            </w:tcBorders>
            <w:vAlign w:val="center"/>
            <w:hideMark/>
          </w:tcPr>
          <w:p w14:paraId="42E44A10"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165,5</w:t>
            </w:r>
          </w:p>
        </w:tc>
        <w:tc>
          <w:tcPr>
            <w:tcW w:w="1100" w:type="dxa"/>
            <w:tcBorders>
              <w:top w:val="nil"/>
              <w:left w:val="nil"/>
              <w:bottom w:val="single" w:sz="4" w:space="0" w:color="auto"/>
              <w:right w:val="single" w:sz="4" w:space="0" w:color="auto"/>
            </w:tcBorders>
            <w:vAlign w:val="center"/>
            <w:hideMark/>
          </w:tcPr>
          <w:p w14:paraId="4AFA3150"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0,9</w:t>
            </w:r>
          </w:p>
        </w:tc>
        <w:tc>
          <w:tcPr>
            <w:tcW w:w="1080" w:type="dxa"/>
            <w:tcBorders>
              <w:top w:val="nil"/>
              <w:left w:val="nil"/>
              <w:bottom w:val="single" w:sz="4" w:space="0" w:color="auto"/>
              <w:right w:val="single" w:sz="4" w:space="0" w:color="auto"/>
            </w:tcBorders>
            <w:vAlign w:val="center"/>
            <w:hideMark/>
          </w:tcPr>
          <w:p w14:paraId="7B429A4F"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19,5</w:t>
            </w:r>
          </w:p>
        </w:tc>
        <w:tc>
          <w:tcPr>
            <w:tcW w:w="1020" w:type="dxa"/>
            <w:tcBorders>
              <w:top w:val="nil"/>
              <w:left w:val="nil"/>
              <w:bottom w:val="single" w:sz="4" w:space="0" w:color="auto"/>
              <w:right w:val="single" w:sz="4" w:space="0" w:color="auto"/>
            </w:tcBorders>
            <w:vAlign w:val="center"/>
            <w:hideMark/>
          </w:tcPr>
          <w:p w14:paraId="4526B725"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14,0</w:t>
            </w:r>
          </w:p>
        </w:tc>
        <w:tc>
          <w:tcPr>
            <w:tcW w:w="980" w:type="dxa"/>
            <w:tcBorders>
              <w:top w:val="nil"/>
              <w:left w:val="nil"/>
              <w:bottom w:val="single" w:sz="4" w:space="0" w:color="auto"/>
              <w:right w:val="single" w:sz="4" w:space="0" w:color="auto"/>
            </w:tcBorders>
            <w:vAlign w:val="center"/>
            <w:hideMark/>
          </w:tcPr>
          <w:p w14:paraId="794CD663"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28,0</w:t>
            </w:r>
          </w:p>
        </w:tc>
        <w:tc>
          <w:tcPr>
            <w:tcW w:w="980" w:type="dxa"/>
            <w:tcBorders>
              <w:top w:val="nil"/>
              <w:left w:val="nil"/>
              <w:bottom w:val="single" w:sz="4" w:space="0" w:color="auto"/>
              <w:right w:val="single" w:sz="4" w:space="0" w:color="auto"/>
            </w:tcBorders>
            <w:vAlign w:val="center"/>
            <w:hideMark/>
          </w:tcPr>
          <w:p w14:paraId="13C98CE7"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0,0</w:t>
            </w:r>
          </w:p>
        </w:tc>
        <w:tc>
          <w:tcPr>
            <w:tcW w:w="1372" w:type="dxa"/>
            <w:tcBorders>
              <w:top w:val="nil"/>
              <w:left w:val="nil"/>
              <w:bottom w:val="single" w:sz="4" w:space="0" w:color="auto"/>
              <w:right w:val="single" w:sz="4" w:space="0" w:color="auto"/>
            </w:tcBorders>
            <w:vAlign w:val="center"/>
            <w:hideMark/>
          </w:tcPr>
          <w:p w14:paraId="362F33FD"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24,1</w:t>
            </w:r>
          </w:p>
        </w:tc>
        <w:tc>
          <w:tcPr>
            <w:tcW w:w="1372" w:type="dxa"/>
            <w:tcBorders>
              <w:top w:val="nil"/>
              <w:left w:val="nil"/>
              <w:bottom w:val="single" w:sz="4" w:space="0" w:color="auto"/>
              <w:right w:val="single" w:sz="4" w:space="0" w:color="auto"/>
            </w:tcBorders>
            <w:vAlign w:val="center"/>
            <w:hideMark/>
          </w:tcPr>
          <w:p w14:paraId="4BEA41FB" w14:textId="77777777" w:rsidR="00DB7969" w:rsidRPr="00DB7969" w:rsidRDefault="00DB7969" w:rsidP="00DB7969">
            <w:pPr>
              <w:spacing w:after="0" w:line="240" w:lineRule="auto"/>
              <w:jc w:val="center"/>
              <w:rPr>
                <w:rFonts w:ascii="Liberation Serif" w:eastAsia="Times New Roman" w:hAnsi="Liberation Serif" w:cs="Calibri"/>
                <w:b/>
                <w:bCs/>
                <w:color w:val="000000"/>
                <w:sz w:val="24"/>
                <w:szCs w:val="24"/>
              </w:rPr>
            </w:pPr>
            <w:r w:rsidRPr="00DB7969">
              <w:rPr>
                <w:rFonts w:ascii="Liberation Serif" w:eastAsia="Times New Roman" w:hAnsi="Liberation Serif" w:cs="Calibri"/>
                <w:b/>
                <w:bCs/>
                <w:color w:val="000000"/>
                <w:sz w:val="24"/>
                <w:szCs w:val="24"/>
              </w:rPr>
              <w:t>79,0</w:t>
            </w:r>
          </w:p>
        </w:tc>
      </w:tr>
    </w:tbl>
    <w:p w14:paraId="778AFCD7" w14:textId="77777777" w:rsidR="00DB7969" w:rsidRDefault="00DB7969" w:rsidP="00D7363F">
      <w:pPr>
        <w:pStyle w:val="ConsPlusNormal"/>
        <w:spacing w:before="220"/>
        <w:ind w:firstLine="709"/>
        <w:jc w:val="both"/>
        <w:rPr>
          <w:rFonts w:ascii="Liberation Serif" w:hAnsi="Liberation Serif"/>
          <w:sz w:val="28"/>
          <w:szCs w:val="28"/>
        </w:rPr>
      </w:pPr>
    </w:p>
    <w:p w14:paraId="47BB85BE" w14:textId="77777777" w:rsidR="00B36E58" w:rsidRPr="007B3E6D" w:rsidRDefault="00B36E58" w:rsidP="00B36E58">
      <w:pPr>
        <w:pStyle w:val="ConsPlusTitle"/>
        <w:jc w:val="center"/>
        <w:outlineLvl w:val="1"/>
        <w:rPr>
          <w:rFonts w:ascii="Liberation Serif" w:hAnsi="Liberation Serif" w:cs="Times New Roman"/>
          <w:sz w:val="28"/>
          <w:szCs w:val="28"/>
        </w:rPr>
      </w:pPr>
      <w:r w:rsidRPr="007B3E6D">
        <w:rPr>
          <w:rFonts w:ascii="Liberation Serif" w:hAnsi="Liberation Serif" w:cs="Times New Roman"/>
          <w:sz w:val="28"/>
          <w:szCs w:val="28"/>
        </w:rPr>
        <w:t>Раздел 4. ЦЕЛЕВЫЕ ИНДИКАТОРЫ ПРОГРАММЫ,</w:t>
      </w:r>
    </w:p>
    <w:p w14:paraId="0006A152" w14:textId="77777777" w:rsidR="00B36E58" w:rsidRPr="007B3E6D" w:rsidRDefault="00B36E58" w:rsidP="00B36E58">
      <w:pPr>
        <w:pStyle w:val="ConsPlusTitle"/>
        <w:jc w:val="center"/>
        <w:rPr>
          <w:rFonts w:ascii="Liberation Serif" w:hAnsi="Liberation Serif" w:cs="Times New Roman"/>
          <w:sz w:val="28"/>
          <w:szCs w:val="28"/>
        </w:rPr>
      </w:pPr>
      <w:r w:rsidRPr="007B3E6D">
        <w:rPr>
          <w:rFonts w:ascii="Liberation Serif" w:hAnsi="Liberation Serif" w:cs="Times New Roman"/>
          <w:sz w:val="28"/>
          <w:szCs w:val="28"/>
        </w:rPr>
        <w:t>ВКЛЮЧАЮЩИЕ ТЕХНИКО-ЭКОНОМИЧЕСКИЕ, ФИНАНСОВЫЕ И</w:t>
      </w:r>
    </w:p>
    <w:p w14:paraId="19676B5B" w14:textId="77777777" w:rsidR="00B36E58" w:rsidRPr="007B3E6D" w:rsidRDefault="00B36E58" w:rsidP="00B36E58">
      <w:pPr>
        <w:pStyle w:val="ConsPlusTitle"/>
        <w:jc w:val="center"/>
        <w:rPr>
          <w:rFonts w:ascii="Liberation Serif" w:hAnsi="Liberation Serif" w:cs="Times New Roman"/>
          <w:sz w:val="28"/>
          <w:szCs w:val="28"/>
        </w:rPr>
      </w:pPr>
      <w:r w:rsidRPr="007B3E6D">
        <w:rPr>
          <w:rFonts w:ascii="Liberation Serif" w:hAnsi="Liberation Serif" w:cs="Times New Roman"/>
          <w:sz w:val="28"/>
          <w:szCs w:val="28"/>
        </w:rPr>
        <w:t>СОЦИАЛЬНО-ЭКОНОМИЧЕСКИЕ ПОКАЗАТЕЛИ РАЗВИТИЯ</w:t>
      </w:r>
    </w:p>
    <w:p w14:paraId="2F8E4E1D" w14:textId="77777777" w:rsidR="00B36E58" w:rsidRPr="007B3E6D" w:rsidRDefault="00B36E58" w:rsidP="00B36E58">
      <w:pPr>
        <w:pStyle w:val="ConsPlusTitle"/>
        <w:jc w:val="center"/>
        <w:rPr>
          <w:rFonts w:ascii="Liberation Serif" w:hAnsi="Liberation Serif" w:cs="Times New Roman"/>
          <w:sz w:val="20"/>
          <w:szCs w:val="28"/>
        </w:rPr>
      </w:pPr>
      <w:r w:rsidRPr="007B3E6D">
        <w:rPr>
          <w:rFonts w:ascii="Liberation Serif" w:hAnsi="Liberation Serif" w:cs="Times New Roman"/>
          <w:sz w:val="28"/>
          <w:szCs w:val="28"/>
        </w:rPr>
        <w:t>СОЦИАЛЬНОЙ ИНФРАСТРУКТУРЫ</w:t>
      </w:r>
    </w:p>
    <w:p w14:paraId="01577DAF" w14:textId="77777777" w:rsidR="00B36E58" w:rsidRDefault="00B36E58" w:rsidP="00B36E58">
      <w:pPr>
        <w:pStyle w:val="ConsPlusNormal"/>
        <w:spacing w:before="220"/>
        <w:ind w:firstLine="709"/>
        <w:jc w:val="both"/>
        <w:rPr>
          <w:rFonts w:ascii="Liberation Serif" w:hAnsi="Liberation Serif"/>
          <w:sz w:val="28"/>
          <w:szCs w:val="28"/>
        </w:rPr>
      </w:pPr>
      <w:r w:rsidRPr="007B3E6D">
        <w:rPr>
          <w:rFonts w:ascii="Liberation Serif" w:hAnsi="Liberation Serif"/>
          <w:sz w:val="28"/>
          <w:szCs w:val="28"/>
        </w:rPr>
        <w:t>Целевые индикаторы Программы установлены в соответствии с приказом Министерства строительства и развитии инфраструктуры Свердловской области от 1</w:t>
      </w:r>
      <w:r>
        <w:rPr>
          <w:rFonts w:ascii="Liberation Serif" w:hAnsi="Liberation Serif"/>
          <w:sz w:val="28"/>
          <w:szCs w:val="28"/>
        </w:rPr>
        <w:t>9</w:t>
      </w:r>
      <w:r w:rsidRPr="007B3E6D">
        <w:rPr>
          <w:rFonts w:ascii="Liberation Serif" w:hAnsi="Liberation Serif"/>
          <w:sz w:val="28"/>
          <w:szCs w:val="28"/>
        </w:rPr>
        <w:t>.0</w:t>
      </w:r>
      <w:r>
        <w:rPr>
          <w:rFonts w:ascii="Liberation Serif" w:hAnsi="Liberation Serif"/>
          <w:sz w:val="28"/>
          <w:szCs w:val="28"/>
        </w:rPr>
        <w:t>4</w:t>
      </w:r>
      <w:r w:rsidRPr="007B3E6D">
        <w:rPr>
          <w:rFonts w:ascii="Liberation Serif" w:hAnsi="Liberation Serif"/>
          <w:sz w:val="28"/>
          <w:szCs w:val="28"/>
        </w:rPr>
        <w:t>.20</w:t>
      </w:r>
      <w:r>
        <w:rPr>
          <w:rFonts w:ascii="Liberation Serif" w:hAnsi="Liberation Serif"/>
          <w:sz w:val="28"/>
          <w:szCs w:val="28"/>
        </w:rPr>
        <w:t>21</w:t>
      </w:r>
      <w:r w:rsidRPr="007B3E6D">
        <w:rPr>
          <w:rFonts w:ascii="Liberation Serif" w:hAnsi="Liberation Serif"/>
          <w:sz w:val="28"/>
          <w:szCs w:val="28"/>
        </w:rPr>
        <w:t xml:space="preserve"> №</w:t>
      </w:r>
      <w:r>
        <w:rPr>
          <w:rFonts w:ascii="Liberation Serif" w:hAnsi="Liberation Serif"/>
          <w:sz w:val="28"/>
          <w:szCs w:val="28"/>
        </w:rPr>
        <w:t xml:space="preserve"> </w:t>
      </w:r>
      <w:r w:rsidRPr="007B3E6D">
        <w:rPr>
          <w:rFonts w:ascii="Liberation Serif" w:hAnsi="Liberation Serif"/>
          <w:sz w:val="28"/>
          <w:szCs w:val="28"/>
        </w:rPr>
        <w:t>2</w:t>
      </w:r>
      <w:r>
        <w:rPr>
          <w:rFonts w:ascii="Liberation Serif" w:hAnsi="Liberation Serif"/>
          <w:sz w:val="28"/>
          <w:szCs w:val="28"/>
        </w:rPr>
        <w:t>49</w:t>
      </w:r>
      <w:r w:rsidRPr="007B3E6D">
        <w:rPr>
          <w:rFonts w:ascii="Liberation Serif" w:hAnsi="Liberation Serif"/>
          <w:sz w:val="28"/>
          <w:szCs w:val="28"/>
        </w:rPr>
        <w:t>-п и представлены в таблице:</w:t>
      </w:r>
    </w:p>
    <w:p w14:paraId="319A1298" w14:textId="77777777" w:rsidR="00DB7969" w:rsidRPr="007B3E6D" w:rsidRDefault="00DB7969" w:rsidP="00D7363F">
      <w:pPr>
        <w:pStyle w:val="ConsPlusNormal"/>
        <w:spacing w:before="220"/>
        <w:ind w:firstLine="709"/>
        <w:jc w:val="both"/>
        <w:rPr>
          <w:rFonts w:ascii="Liberation Serif" w:hAnsi="Liberation Serif"/>
          <w:sz w:val="28"/>
          <w:szCs w:val="28"/>
        </w:rPr>
      </w:pPr>
    </w:p>
    <w:tbl>
      <w:tblPr>
        <w:tblStyle w:val="aa"/>
        <w:tblW w:w="15035" w:type="dxa"/>
        <w:tblLayout w:type="fixed"/>
        <w:tblLook w:val="04A0" w:firstRow="1" w:lastRow="0" w:firstColumn="1" w:lastColumn="0" w:noHBand="0" w:noVBand="1"/>
      </w:tblPr>
      <w:tblGrid>
        <w:gridCol w:w="534"/>
        <w:gridCol w:w="1417"/>
        <w:gridCol w:w="3998"/>
        <w:gridCol w:w="1134"/>
        <w:gridCol w:w="1134"/>
        <w:gridCol w:w="1134"/>
        <w:gridCol w:w="1134"/>
        <w:gridCol w:w="1134"/>
        <w:gridCol w:w="1134"/>
        <w:gridCol w:w="1134"/>
        <w:gridCol w:w="1134"/>
        <w:gridCol w:w="14"/>
      </w:tblGrid>
      <w:tr w:rsidR="00B732C9" w:rsidRPr="00B15A29" w14:paraId="38E25135" w14:textId="77777777" w:rsidTr="00C32DAE">
        <w:trPr>
          <w:gridAfter w:val="1"/>
          <w:wAfter w:w="14" w:type="dxa"/>
        </w:trPr>
        <w:tc>
          <w:tcPr>
            <w:tcW w:w="534" w:type="dxa"/>
            <w:vMerge w:val="restart"/>
            <w:vAlign w:val="center"/>
          </w:tcPr>
          <w:p w14:paraId="5F530B0A" w14:textId="77777777" w:rsidR="00B732C9" w:rsidRPr="00B15A29" w:rsidRDefault="00B732C9" w:rsidP="00B732C9">
            <w:pPr>
              <w:pStyle w:val="ConsPlusNormal"/>
              <w:ind w:left="-120" w:right="-161"/>
              <w:jc w:val="center"/>
              <w:rPr>
                <w:rFonts w:ascii="Liberation Serif" w:hAnsi="Liberation Serif"/>
                <w:sz w:val="22"/>
                <w:szCs w:val="22"/>
              </w:rPr>
            </w:pPr>
            <w:r w:rsidRPr="00B15A29">
              <w:rPr>
                <w:rFonts w:ascii="Liberation Serif" w:hAnsi="Liberation Serif"/>
                <w:sz w:val="22"/>
                <w:szCs w:val="22"/>
              </w:rPr>
              <w:t>№</w:t>
            </w:r>
          </w:p>
          <w:p w14:paraId="0FDB5ADF" w14:textId="77777777" w:rsidR="00B732C9" w:rsidRPr="00B15A29" w:rsidRDefault="00B732C9" w:rsidP="00B732C9">
            <w:pPr>
              <w:pStyle w:val="ConsPlusNormal"/>
              <w:ind w:left="-120" w:right="-161"/>
              <w:jc w:val="center"/>
              <w:rPr>
                <w:rFonts w:ascii="Liberation Serif" w:hAnsi="Liberation Serif"/>
                <w:sz w:val="22"/>
                <w:szCs w:val="22"/>
              </w:rPr>
            </w:pPr>
            <w:r w:rsidRPr="00B15A29">
              <w:rPr>
                <w:rFonts w:ascii="Liberation Serif" w:hAnsi="Liberation Serif"/>
                <w:sz w:val="22"/>
                <w:szCs w:val="22"/>
              </w:rPr>
              <w:t>п/п</w:t>
            </w:r>
          </w:p>
        </w:tc>
        <w:tc>
          <w:tcPr>
            <w:tcW w:w="1417" w:type="dxa"/>
            <w:vMerge w:val="restart"/>
          </w:tcPr>
          <w:p w14:paraId="6D39E77D" w14:textId="77777777" w:rsidR="00B732C9" w:rsidRPr="00B15A29" w:rsidRDefault="00B732C9" w:rsidP="00B732C9">
            <w:pPr>
              <w:pStyle w:val="ConsPlusNormal"/>
              <w:ind w:left="-120" w:right="-161"/>
              <w:jc w:val="center"/>
              <w:rPr>
                <w:rFonts w:ascii="Liberation Serif" w:hAnsi="Liberation Serif"/>
                <w:sz w:val="22"/>
                <w:szCs w:val="22"/>
              </w:rPr>
            </w:pPr>
          </w:p>
        </w:tc>
        <w:tc>
          <w:tcPr>
            <w:tcW w:w="3998" w:type="dxa"/>
            <w:vMerge w:val="restart"/>
            <w:vAlign w:val="center"/>
          </w:tcPr>
          <w:p w14:paraId="61729561" w14:textId="77777777" w:rsidR="00B732C9" w:rsidRPr="00B15A29" w:rsidRDefault="00B732C9" w:rsidP="00B732C9">
            <w:pPr>
              <w:pStyle w:val="ConsPlusNormal"/>
              <w:ind w:left="-120" w:right="-161"/>
              <w:jc w:val="center"/>
              <w:rPr>
                <w:rFonts w:ascii="Liberation Serif" w:hAnsi="Liberation Serif"/>
                <w:sz w:val="22"/>
                <w:szCs w:val="22"/>
              </w:rPr>
            </w:pPr>
            <w:r w:rsidRPr="00B15A29">
              <w:rPr>
                <w:rFonts w:ascii="Liberation Serif" w:hAnsi="Liberation Serif"/>
                <w:sz w:val="22"/>
                <w:szCs w:val="22"/>
              </w:rPr>
              <w:t xml:space="preserve">Наименование </w:t>
            </w:r>
          </w:p>
          <w:p w14:paraId="03D98488" w14:textId="77777777" w:rsidR="00B732C9" w:rsidRPr="00B15A29" w:rsidRDefault="00B732C9" w:rsidP="00B732C9">
            <w:pPr>
              <w:pStyle w:val="ConsPlusNormal"/>
              <w:ind w:left="-120" w:right="-161"/>
              <w:jc w:val="center"/>
              <w:rPr>
                <w:rFonts w:ascii="Liberation Serif" w:hAnsi="Liberation Serif"/>
                <w:sz w:val="22"/>
                <w:szCs w:val="22"/>
              </w:rPr>
            </w:pPr>
            <w:r w:rsidRPr="00B15A29">
              <w:rPr>
                <w:rFonts w:ascii="Liberation Serif" w:hAnsi="Liberation Serif"/>
                <w:sz w:val="22"/>
                <w:szCs w:val="22"/>
              </w:rPr>
              <w:t>целевого индикатора</w:t>
            </w:r>
          </w:p>
        </w:tc>
        <w:tc>
          <w:tcPr>
            <w:tcW w:w="1134" w:type="dxa"/>
            <w:vMerge w:val="restart"/>
            <w:vAlign w:val="center"/>
          </w:tcPr>
          <w:p w14:paraId="4ABE0429" w14:textId="77777777" w:rsidR="00B732C9" w:rsidRPr="00B15A29" w:rsidRDefault="00B732C9" w:rsidP="00B732C9">
            <w:pPr>
              <w:pStyle w:val="ConsPlusNormal"/>
              <w:ind w:left="-120" w:right="-161"/>
              <w:jc w:val="center"/>
              <w:rPr>
                <w:rFonts w:ascii="Liberation Serif" w:hAnsi="Liberation Serif"/>
                <w:sz w:val="22"/>
                <w:szCs w:val="22"/>
              </w:rPr>
            </w:pPr>
            <w:r w:rsidRPr="00B15A29">
              <w:rPr>
                <w:rFonts w:ascii="Liberation Serif" w:hAnsi="Liberation Serif"/>
                <w:sz w:val="22"/>
                <w:szCs w:val="22"/>
              </w:rPr>
              <w:t>Ед. изм.</w:t>
            </w:r>
          </w:p>
        </w:tc>
        <w:tc>
          <w:tcPr>
            <w:tcW w:w="7938" w:type="dxa"/>
            <w:gridSpan w:val="7"/>
          </w:tcPr>
          <w:p w14:paraId="76B27FE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Значение показателей</w:t>
            </w:r>
          </w:p>
        </w:tc>
      </w:tr>
      <w:tr w:rsidR="00B732C9" w:rsidRPr="00B15A29" w14:paraId="79F53C3B" w14:textId="77777777" w:rsidTr="00C32DAE">
        <w:trPr>
          <w:gridAfter w:val="1"/>
          <w:wAfter w:w="14" w:type="dxa"/>
        </w:trPr>
        <w:tc>
          <w:tcPr>
            <w:tcW w:w="534" w:type="dxa"/>
            <w:vMerge/>
            <w:vAlign w:val="center"/>
          </w:tcPr>
          <w:p w14:paraId="5D523B63" w14:textId="77777777" w:rsidR="00B732C9" w:rsidRPr="00B15A29" w:rsidRDefault="00B732C9" w:rsidP="00B732C9">
            <w:pPr>
              <w:pStyle w:val="ConsPlusNormal"/>
              <w:jc w:val="both"/>
              <w:rPr>
                <w:rFonts w:ascii="Liberation Serif" w:hAnsi="Liberation Serif"/>
                <w:sz w:val="22"/>
                <w:szCs w:val="22"/>
              </w:rPr>
            </w:pPr>
          </w:p>
        </w:tc>
        <w:tc>
          <w:tcPr>
            <w:tcW w:w="1417" w:type="dxa"/>
            <w:vMerge/>
          </w:tcPr>
          <w:p w14:paraId="36BD3CB3" w14:textId="77777777" w:rsidR="00B732C9" w:rsidRPr="00B15A29" w:rsidRDefault="00B732C9" w:rsidP="00B732C9">
            <w:pPr>
              <w:pStyle w:val="ConsPlusNormal"/>
              <w:jc w:val="both"/>
              <w:rPr>
                <w:rFonts w:ascii="Liberation Serif" w:hAnsi="Liberation Serif"/>
                <w:sz w:val="22"/>
                <w:szCs w:val="22"/>
              </w:rPr>
            </w:pPr>
          </w:p>
        </w:tc>
        <w:tc>
          <w:tcPr>
            <w:tcW w:w="3998" w:type="dxa"/>
            <w:vMerge/>
            <w:vAlign w:val="center"/>
          </w:tcPr>
          <w:p w14:paraId="14CE82E9" w14:textId="77777777" w:rsidR="00B732C9" w:rsidRPr="00B15A29" w:rsidRDefault="00B732C9" w:rsidP="00B732C9">
            <w:pPr>
              <w:pStyle w:val="ConsPlusNormal"/>
              <w:jc w:val="both"/>
              <w:rPr>
                <w:rFonts w:ascii="Liberation Serif" w:hAnsi="Liberation Serif"/>
                <w:sz w:val="22"/>
                <w:szCs w:val="22"/>
              </w:rPr>
            </w:pPr>
          </w:p>
        </w:tc>
        <w:tc>
          <w:tcPr>
            <w:tcW w:w="1134" w:type="dxa"/>
            <w:vMerge/>
            <w:vAlign w:val="center"/>
          </w:tcPr>
          <w:p w14:paraId="5180DCFD" w14:textId="77777777" w:rsidR="00B732C9" w:rsidRPr="00B15A29" w:rsidRDefault="00B732C9" w:rsidP="00B732C9">
            <w:pPr>
              <w:pStyle w:val="ConsPlusNormal"/>
              <w:jc w:val="both"/>
              <w:rPr>
                <w:rFonts w:ascii="Liberation Serif" w:hAnsi="Liberation Serif"/>
                <w:sz w:val="22"/>
                <w:szCs w:val="22"/>
              </w:rPr>
            </w:pPr>
          </w:p>
        </w:tc>
        <w:tc>
          <w:tcPr>
            <w:tcW w:w="1134" w:type="dxa"/>
            <w:vAlign w:val="center"/>
          </w:tcPr>
          <w:p w14:paraId="57AAC68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2019</w:t>
            </w:r>
          </w:p>
        </w:tc>
        <w:tc>
          <w:tcPr>
            <w:tcW w:w="1134" w:type="dxa"/>
            <w:vAlign w:val="center"/>
          </w:tcPr>
          <w:p w14:paraId="4D8F031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2020</w:t>
            </w:r>
          </w:p>
        </w:tc>
        <w:tc>
          <w:tcPr>
            <w:tcW w:w="1134" w:type="dxa"/>
            <w:vAlign w:val="center"/>
          </w:tcPr>
          <w:p w14:paraId="02770964"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2021</w:t>
            </w:r>
          </w:p>
        </w:tc>
        <w:tc>
          <w:tcPr>
            <w:tcW w:w="1134" w:type="dxa"/>
            <w:vAlign w:val="center"/>
          </w:tcPr>
          <w:p w14:paraId="2BAFE7FE"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2022</w:t>
            </w:r>
          </w:p>
        </w:tc>
        <w:tc>
          <w:tcPr>
            <w:tcW w:w="1134" w:type="dxa"/>
            <w:vAlign w:val="center"/>
          </w:tcPr>
          <w:p w14:paraId="1663CAA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2023</w:t>
            </w:r>
          </w:p>
        </w:tc>
        <w:tc>
          <w:tcPr>
            <w:tcW w:w="1134" w:type="dxa"/>
          </w:tcPr>
          <w:p w14:paraId="0D613452" w14:textId="77777777" w:rsidR="00B732C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 xml:space="preserve">2025 </w:t>
            </w:r>
          </w:p>
          <w:p w14:paraId="6520D93F"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 xml:space="preserve"> </w:t>
            </w:r>
            <w:r>
              <w:rPr>
                <w:rFonts w:ascii="Liberation Serif" w:hAnsi="Liberation Serif"/>
                <w:sz w:val="22"/>
                <w:szCs w:val="22"/>
              </w:rPr>
              <w:t>(</w:t>
            </w:r>
            <w:r w:rsidRPr="00B15A29">
              <w:rPr>
                <w:rFonts w:ascii="Liberation Serif" w:hAnsi="Liberation Serif"/>
                <w:sz w:val="22"/>
                <w:szCs w:val="22"/>
              </w:rPr>
              <w:t>I этап</w:t>
            </w:r>
            <w:r>
              <w:rPr>
                <w:rFonts w:ascii="Liberation Serif" w:hAnsi="Liberation Serif"/>
                <w:sz w:val="22"/>
                <w:szCs w:val="22"/>
              </w:rPr>
              <w:t>)</w:t>
            </w:r>
          </w:p>
        </w:tc>
        <w:tc>
          <w:tcPr>
            <w:tcW w:w="1134" w:type="dxa"/>
            <w:vAlign w:val="center"/>
          </w:tcPr>
          <w:p w14:paraId="383B2D37" w14:textId="77777777" w:rsidR="00B732C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 xml:space="preserve">2032 </w:t>
            </w:r>
          </w:p>
          <w:p w14:paraId="51425CF6"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w:t>
            </w:r>
            <w:r w:rsidRPr="00B15A29">
              <w:rPr>
                <w:rFonts w:ascii="Liberation Serif" w:hAnsi="Liberation Serif"/>
                <w:sz w:val="22"/>
                <w:szCs w:val="22"/>
              </w:rPr>
              <w:t>II этап</w:t>
            </w:r>
            <w:r>
              <w:rPr>
                <w:rFonts w:ascii="Liberation Serif" w:hAnsi="Liberation Serif"/>
                <w:sz w:val="22"/>
                <w:szCs w:val="22"/>
              </w:rPr>
              <w:t>)</w:t>
            </w:r>
          </w:p>
        </w:tc>
      </w:tr>
      <w:tr w:rsidR="00B732C9" w:rsidRPr="00B15A29" w14:paraId="543E0365" w14:textId="77777777" w:rsidTr="00C32DAE">
        <w:trPr>
          <w:gridAfter w:val="1"/>
          <w:wAfter w:w="14" w:type="dxa"/>
        </w:trPr>
        <w:tc>
          <w:tcPr>
            <w:tcW w:w="534" w:type="dxa"/>
            <w:vAlign w:val="center"/>
          </w:tcPr>
          <w:p w14:paraId="50148EB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w:t>
            </w:r>
          </w:p>
        </w:tc>
        <w:tc>
          <w:tcPr>
            <w:tcW w:w="1417" w:type="dxa"/>
            <w:vAlign w:val="center"/>
          </w:tcPr>
          <w:p w14:paraId="3FB479F8"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w:t>
            </w:r>
          </w:p>
        </w:tc>
        <w:tc>
          <w:tcPr>
            <w:tcW w:w="3998" w:type="dxa"/>
            <w:vAlign w:val="center"/>
          </w:tcPr>
          <w:p w14:paraId="09B7F75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w:t>
            </w:r>
          </w:p>
        </w:tc>
        <w:tc>
          <w:tcPr>
            <w:tcW w:w="1134" w:type="dxa"/>
            <w:vAlign w:val="center"/>
          </w:tcPr>
          <w:p w14:paraId="71995D3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4</w:t>
            </w:r>
          </w:p>
        </w:tc>
        <w:tc>
          <w:tcPr>
            <w:tcW w:w="1134" w:type="dxa"/>
            <w:vAlign w:val="center"/>
          </w:tcPr>
          <w:p w14:paraId="2399C3D3"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5</w:t>
            </w:r>
          </w:p>
        </w:tc>
        <w:tc>
          <w:tcPr>
            <w:tcW w:w="1134" w:type="dxa"/>
          </w:tcPr>
          <w:p w14:paraId="5CFA3C02"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6</w:t>
            </w:r>
          </w:p>
        </w:tc>
        <w:tc>
          <w:tcPr>
            <w:tcW w:w="1134" w:type="dxa"/>
          </w:tcPr>
          <w:p w14:paraId="06DD0813"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7</w:t>
            </w:r>
          </w:p>
        </w:tc>
        <w:tc>
          <w:tcPr>
            <w:tcW w:w="1134" w:type="dxa"/>
          </w:tcPr>
          <w:p w14:paraId="688B713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8</w:t>
            </w:r>
          </w:p>
        </w:tc>
        <w:tc>
          <w:tcPr>
            <w:tcW w:w="1134" w:type="dxa"/>
          </w:tcPr>
          <w:p w14:paraId="4883C45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9</w:t>
            </w:r>
          </w:p>
        </w:tc>
        <w:tc>
          <w:tcPr>
            <w:tcW w:w="1134" w:type="dxa"/>
          </w:tcPr>
          <w:p w14:paraId="02102AA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w:t>
            </w:r>
          </w:p>
        </w:tc>
        <w:tc>
          <w:tcPr>
            <w:tcW w:w="1134" w:type="dxa"/>
          </w:tcPr>
          <w:p w14:paraId="414020F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11</w:t>
            </w:r>
          </w:p>
        </w:tc>
      </w:tr>
      <w:tr w:rsidR="00B732C9" w:rsidRPr="00B15A29" w14:paraId="1DA94607" w14:textId="77777777" w:rsidTr="00C32DAE">
        <w:tc>
          <w:tcPr>
            <w:tcW w:w="534" w:type="dxa"/>
            <w:vAlign w:val="center"/>
          </w:tcPr>
          <w:p w14:paraId="6A150BB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b/>
                <w:sz w:val="22"/>
                <w:szCs w:val="22"/>
              </w:rPr>
              <w:t>1</w:t>
            </w:r>
          </w:p>
        </w:tc>
        <w:tc>
          <w:tcPr>
            <w:tcW w:w="14501" w:type="dxa"/>
            <w:gridSpan w:val="11"/>
          </w:tcPr>
          <w:p w14:paraId="4470278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b/>
                <w:sz w:val="22"/>
                <w:szCs w:val="22"/>
              </w:rPr>
              <w:t>Сфера образования</w:t>
            </w:r>
          </w:p>
        </w:tc>
      </w:tr>
      <w:tr w:rsidR="00B732C9" w:rsidRPr="00B15A29" w14:paraId="50B9A2D3" w14:textId="77777777" w:rsidTr="00C32DAE">
        <w:trPr>
          <w:gridAfter w:val="1"/>
          <w:wAfter w:w="14" w:type="dxa"/>
        </w:trPr>
        <w:tc>
          <w:tcPr>
            <w:tcW w:w="534" w:type="dxa"/>
            <w:vAlign w:val="center"/>
          </w:tcPr>
          <w:p w14:paraId="01F0482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1.1</w:t>
            </w:r>
          </w:p>
        </w:tc>
        <w:tc>
          <w:tcPr>
            <w:tcW w:w="1417" w:type="dxa"/>
            <w:vMerge w:val="restart"/>
            <w:textDirection w:val="btLr"/>
          </w:tcPr>
          <w:p w14:paraId="7A0D7A5A"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Доступность</w:t>
            </w:r>
          </w:p>
        </w:tc>
        <w:tc>
          <w:tcPr>
            <w:tcW w:w="3998" w:type="dxa"/>
            <w:vAlign w:val="center"/>
          </w:tcPr>
          <w:p w14:paraId="721BBBA4"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Доля детей дошкольного возраста, обеспеченных местами в детских дошкольных образовательных муниципальных учреждениях</w:t>
            </w:r>
          </w:p>
        </w:tc>
        <w:tc>
          <w:tcPr>
            <w:tcW w:w="1134" w:type="dxa"/>
            <w:vAlign w:val="center"/>
          </w:tcPr>
          <w:p w14:paraId="2CFA778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w:t>
            </w:r>
          </w:p>
        </w:tc>
        <w:tc>
          <w:tcPr>
            <w:tcW w:w="1134" w:type="dxa"/>
            <w:vAlign w:val="center"/>
          </w:tcPr>
          <w:p w14:paraId="1FC8D7CE"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770BB82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17A574F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4185AAE8"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3FFA6B6F"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04F86369"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100,0</w:t>
            </w:r>
          </w:p>
        </w:tc>
        <w:tc>
          <w:tcPr>
            <w:tcW w:w="1134" w:type="dxa"/>
            <w:vAlign w:val="center"/>
          </w:tcPr>
          <w:p w14:paraId="480A5DB4"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r>
      <w:tr w:rsidR="00B732C9" w:rsidRPr="00B15A29" w14:paraId="2D4105CF" w14:textId="77777777" w:rsidTr="00C32DAE">
        <w:trPr>
          <w:gridAfter w:val="1"/>
          <w:wAfter w:w="14" w:type="dxa"/>
        </w:trPr>
        <w:tc>
          <w:tcPr>
            <w:tcW w:w="534" w:type="dxa"/>
            <w:vAlign w:val="center"/>
          </w:tcPr>
          <w:p w14:paraId="7CA849B9"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1.2</w:t>
            </w:r>
          </w:p>
        </w:tc>
        <w:tc>
          <w:tcPr>
            <w:tcW w:w="1417" w:type="dxa"/>
            <w:vMerge/>
          </w:tcPr>
          <w:p w14:paraId="5F212C93" w14:textId="77777777" w:rsidR="00B732C9" w:rsidRPr="00B15A29" w:rsidRDefault="00B732C9" w:rsidP="00B732C9">
            <w:pPr>
              <w:pStyle w:val="ConsPlusNormal"/>
              <w:rPr>
                <w:rFonts w:ascii="Liberation Serif" w:hAnsi="Liberation Serif"/>
                <w:sz w:val="22"/>
                <w:szCs w:val="22"/>
              </w:rPr>
            </w:pPr>
          </w:p>
        </w:tc>
        <w:tc>
          <w:tcPr>
            <w:tcW w:w="3998" w:type="dxa"/>
            <w:vAlign w:val="center"/>
          </w:tcPr>
          <w:p w14:paraId="16B7F2AC"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Доля детей школьного возраста, обеспеченных местами в муниципальных школах</w:t>
            </w:r>
          </w:p>
        </w:tc>
        <w:tc>
          <w:tcPr>
            <w:tcW w:w="1134" w:type="dxa"/>
            <w:vAlign w:val="center"/>
          </w:tcPr>
          <w:p w14:paraId="29E5803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w:t>
            </w:r>
          </w:p>
        </w:tc>
        <w:tc>
          <w:tcPr>
            <w:tcW w:w="1134" w:type="dxa"/>
            <w:vAlign w:val="center"/>
          </w:tcPr>
          <w:p w14:paraId="64745548"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5DF897C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24E47BD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6C700EA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21EEAF7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5CCEA593"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100,0</w:t>
            </w:r>
          </w:p>
        </w:tc>
        <w:tc>
          <w:tcPr>
            <w:tcW w:w="1134" w:type="dxa"/>
            <w:vAlign w:val="center"/>
          </w:tcPr>
          <w:p w14:paraId="7EB2D27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r>
      <w:tr w:rsidR="00B732C9" w:rsidRPr="00B15A29" w14:paraId="6298E5EB" w14:textId="77777777" w:rsidTr="00C32DAE">
        <w:trPr>
          <w:gridAfter w:val="1"/>
          <w:wAfter w:w="14" w:type="dxa"/>
        </w:trPr>
        <w:tc>
          <w:tcPr>
            <w:tcW w:w="534" w:type="dxa"/>
            <w:vAlign w:val="center"/>
          </w:tcPr>
          <w:p w14:paraId="3288A34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1.3</w:t>
            </w:r>
          </w:p>
        </w:tc>
        <w:tc>
          <w:tcPr>
            <w:tcW w:w="1417" w:type="dxa"/>
            <w:vMerge/>
          </w:tcPr>
          <w:p w14:paraId="3EED974A" w14:textId="77777777" w:rsidR="00B732C9" w:rsidRPr="00B15A29" w:rsidRDefault="00B732C9" w:rsidP="00B732C9">
            <w:pPr>
              <w:pStyle w:val="ConsPlusNormal"/>
              <w:rPr>
                <w:rFonts w:ascii="Liberation Serif" w:hAnsi="Liberation Serif"/>
                <w:sz w:val="22"/>
                <w:szCs w:val="22"/>
              </w:rPr>
            </w:pPr>
          </w:p>
        </w:tc>
        <w:tc>
          <w:tcPr>
            <w:tcW w:w="3998" w:type="dxa"/>
            <w:vAlign w:val="center"/>
          </w:tcPr>
          <w:p w14:paraId="3BD1D550" w14:textId="77777777" w:rsidR="00B732C9" w:rsidRPr="00D5522F" w:rsidRDefault="00B732C9" w:rsidP="00B732C9">
            <w:pPr>
              <w:autoSpaceDE w:val="0"/>
              <w:autoSpaceDN w:val="0"/>
              <w:adjustRightInd w:val="0"/>
              <w:rPr>
                <w:rFonts w:ascii="Liberation Serif" w:hAnsi="Liberation Serif"/>
              </w:rPr>
            </w:pPr>
            <w:r w:rsidRPr="00D5522F">
              <w:rPr>
                <w:rFonts w:ascii="Liberation Serif" w:eastAsiaTheme="minorHAnsi" w:hAnsi="Liberation Serif" w:cs="Times New Roman"/>
                <w:lang w:eastAsia="en-US"/>
              </w:rPr>
              <w:t>Доля детей, обеспеченных учреждениями дополнительного образования</w:t>
            </w:r>
            <w:r w:rsidRPr="00D5522F">
              <w:rPr>
                <w:rFonts w:ascii="Liberation Serif" w:hAnsi="Liberation Serif"/>
              </w:rPr>
              <w:t xml:space="preserve"> </w:t>
            </w:r>
          </w:p>
        </w:tc>
        <w:tc>
          <w:tcPr>
            <w:tcW w:w="1134" w:type="dxa"/>
            <w:vAlign w:val="center"/>
          </w:tcPr>
          <w:p w14:paraId="7BF13952" w14:textId="77777777" w:rsidR="00B732C9" w:rsidRPr="00D5522F" w:rsidRDefault="00B732C9" w:rsidP="00B732C9">
            <w:pPr>
              <w:pStyle w:val="ConsPlusNormal"/>
              <w:jc w:val="center"/>
              <w:rPr>
                <w:rFonts w:ascii="Liberation Serif" w:hAnsi="Liberation Serif"/>
                <w:sz w:val="22"/>
                <w:szCs w:val="22"/>
              </w:rPr>
            </w:pPr>
            <w:r w:rsidRPr="00D5522F">
              <w:rPr>
                <w:rFonts w:ascii="Liberation Serif" w:hAnsi="Liberation Serif"/>
                <w:sz w:val="22"/>
                <w:szCs w:val="22"/>
              </w:rPr>
              <w:t>%</w:t>
            </w:r>
          </w:p>
        </w:tc>
        <w:tc>
          <w:tcPr>
            <w:tcW w:w="1134" w:type="dxa"/>
            <w:vAlign w:val="center"/>
          </w:tcPr>
          <w:p w14:paraId="70310821" w14:textId="769F346F" w:rsidR="00B732C9" w:rsidRPr="00D5522F" w:rsidRDefault="00B732C9" w:rsidP="00B732C9">
            <w:pPr>
              <w:pStyle w:val="ConsPlusNormal"/>
              <w:jc w:val="center"/>
              <w:rPr>
                <w:rFonts w:ascii="Liberation Serif" w:hAnsi="Liberation Serif"/>
                <w:sz w:val="22"/>
                <w:szCs w:val="22"/>
                <w:lang w:val="en-US"/>
              </w:rPr>
            </w:pPr>
            <w:r w:rsidRPr="00D5522F">
              <w:rPr>
                <w:rFonts w:ascii="Liberation Serif" w:hAnsi="Liberation Serif"/>
                <w:sz w:val="22"/>
                <w:szCs w:val="22"/>
                <w:lang w:val="en-US"/>
              </w:rPr>
              <w:t>56</w:t>
            </w:r>
            <w:r w:rsidR="005872FA">
              <w:rPr>
                <w:rFonts w:ascii="Liberation Serif" w:hAnsi="Liberation Serif"/>
                <w:sz w:val="22"/>
                <w:szCs w:val="22"/>
              </w:rPr>
              <w:t>,</w:t>
            </w:r>
            <w:r w:rsidRPr="00D5522F">
              <w:rPr>
                <w:rFonts w:ascii="Liberation Serif" w:hAnsi="Liberation Serif"/>
                <w:sz w:val="22"/>
                <w:szCs w:val="22"/>
                <w:lang w:val="en-US"/>
              </w:rPr>
              <w:t>0</w:t>
            </w:r>
          </w:p>
        </w:tc>
        <w:tc>
          <w:tcPr>
            <w:tcW w:w="1134" w:type="dxa"/>
            <w:vAlign w:val="center"/>
          </w:tcPr>
          <w:p w14:paraId="2411D83F" w14:textId="4F892680" w:rsidR="00B732C9" w:rsidRPr="00D5522F" w:rsidRDefault="00B732C9" w:rsidP="00B732C9">
            <w:pPr>
              <w:pStyle w:val="ConsPlusNormal"/>
              <w:jc w:val="center"/>
              <w:rPr>
                <w:rFonts w:ascii="Liberation Serif" w:hAnsi="Liberation Serif"/>
                <w:sz w:val="22"/>
                <w:szCs w:val="22"/>
                <w:lang w:val="en-US"/>
              </w:rPr>
            </w:pPr>
            <w:r w:rsidRPr="00D5522F">
              <w:rPr>
                <w:rFonts w:ascii="Liberation Serif" w:hAnsi="Liberation Serif"/>
                <w:sz w:val="22"/>
                <w:szCs w:val="22"/>
                <w:lang w:val="en-US"/>
              </w:rPr>
              <w:t>58</w:t>
            </w:r>
            <w:r w:rsidR="005872FA">
              <w:rPr>
                <w:rFonts w:ascii="Liberation Serif" w:hAnsi="Liberation Serif"/>
                <w:sz w:val="22"/>
                <w:szCs w:val="22"/>
              </w:rPr>
              <w:t>,</w:t>
            </w:r>
            <w:r w:rsidRPr="00D5522F">
              <w:rPr>
                <w:rFonts w:ascii="Liberation Serif" w:hAnsi="Liberation Serif"/>
                <w:sz w:val="22"/>
                <w:szCs w:val="22"/>
                <w:lang w:val="en-US"/>
              </w:rPr>
              <w:t>0</w:t>
            </w:r>
          </w:p>
        </w:tc>
        <w:tc>
          <w:tcPr>
            <w:tcW w:w="1134" w:type="dxa"/>
            <w:vAlign w:val="center"/>
          </w:tcPr>
          <w:p w14:paraId="5BA19EE9" w14:textId="4769D998" w:rsidR="00B732C9" w:rsidRPr="00D5522F" w:rsidRDefault="00B732C9" w:rsidP="00B732C9">
            <w:pPr>
              <w:pStyle w:val="ConsPlusNormal"/>
              <w:jc w:val="center"/>
              <w:rPr>
                <w:rFonts w:ascii="Liberation Serif" w:hAnsi="Liberation Serif"/>
                <w:sz w:val="22"/>
                <w:szCs w:val="22"/>
                <w:lang w:val="en-US"/>
              </w:rPr>
            </w:pPr>
            <w:r w:rsidRPr="00D5522F">
              <w:rPr>
                <w:rFonts w:ascii="Liberation Serif" w:hAnsi="Liberation Serif"/>
                <w:sz w:val="22"/>
                <w:szCs w:val="22"/>
                <w:lang w:val="en-US"/>
              </w:rPr>
              <w:t>75</w:t>
            </w:r>
            <w:r w:rsidR="005872FA">
              <w:rPr>
                <w:rFonts w:ascii="Liberation Serif" w:hAnsi="Liberation Serif"/>
                <w:sz w:val="22"/>
                <w:szCs w:val="22"/>
              </w:rPr>
              <w:t>,</w:t>
            </w:r>
            <w:r w:rsidRPr="00D5522F">
              <w:rPr>
                <w:rFonts w:ascii="Liberation Serif" w:hAnsi="Liberation Serif"/>
                <w:sz w:val="22"/>
                <w:szCs w:val="22"/>
                <w:lang w:val="en-US"/>
              </w:rPr>
              <w:t>0</w:t>
            </w:r>
          </w:p>
        </w:tc>
        <w:tc>
          <w:tcPr>
            <w:tcW w:w="1134" w:type="dxa"/>
            <w:vAlign w:val="center"/>
          </w:tcPr>
          <w:p w14:paraId="625A290F" w14:textId="5D5124FA" w:rsidR="00B732C9" w:rsidRPr="00D5522F" w:rsidRDefault="00B732C9" w:rsidP="00B732C9">
            <w:pPr>
              <w:pStyle w:val="ConsPlusNormal"/>
              <w:jc w:val="center"/>
              <w:rPr>
                <w:rFonts w:ascii="Liberation Serif" w:hAnsi="Liberation Serif"/>
                <w:sz w:val="22"/>
                <w:szCs w:val="22"/>
                <w:lang w:val="en-US"/>
              </w:rPr>
            </w:pPr>
            <w:r w:rsidRPr="00D5522F">
              <w:rPr>
                <w:rFonts w:ascii="Liberation Serif" w:hAnsi="Liberation Serif"/>
                <w:sz w:val="22"/>
                <w:szCs w:val="22"/>
                <w:lang w:val="en-US"/>
              </w:rPr>
              <w:t>75</w:t>
            </w:r>
            <w:r w:rsidR="005872FA">
              <w:rPr>
                <w:rFonts w:ascii="Liberation Serif" w:hAnsi="Liberation Serif"/>
                <w:sz w:val="22"/>
                <w:szCs w:val="22"/>
              </w:rPr>
              <w:t>,</w:t>
            </w:r>
            <w:r w:rsidRPr="00D5522F">
              <w:rPr>
                <w:rFonts w:ascii="Liberation Serif" w:hAnsi="Liberation Serif"/>
                <w:sz w:val="22"/>
                <w:szCs w:val="22"/>
                <w:lang w:val="en-US"/>
              </w:rPr>
              <w:t>0</w:t>
            </w:r>
          </w:p>
        </w:tc>
        <w:tc>
          <w:tcPr>
            <w:tcW w:w="1134" w:type="dxa"/>
            <w:vAlign w:val="center"/>
          </w:tcPr>
          <w:p w14:paraId="37E60B2D" w14:textId="7D684F9F" w:rsidR="00B732C9" w:rsidRPr="00C32DAE" w:rsidRDefault="00B732C9" w:rsidP="00B732C9">
            <w:pPr>
              <w:pStyle w:val="ConsPlusNormal"/>
              <w:jc w:val="center"/>
              <w:rPr>
                <w:rFonts w:ascii="Liberation Serif" w:hAnsi="Liberation Serif"/>
                <w:sz w:val="22"/>
                <w:szCs w:val="22"/>
                <w:lang w:val="en-US"/>
              </w:rPr>
            </w:pPr>
            <w:r w:rsidRPr="00C32DAE">
              <w:rPr>
                <w:rFonts w:ascii="Liberation Serif" w:hAnsi="Liberation Serif"/>
                <w:sz w:val="22"/>
                <w:szCs w:val="22"/>
                <w:lang w:val="en-US"/>
              </w:rPr>
              <w:t>75</w:t>
            </w:r>
            <w:r w:rsidR="005872FA" w:rsidRPr="00C32DAE">
              <w:rPr>
                <w:rFonts w:ascii="Liberation Serif" w:hAnsi="Liberation Serif"/>
                <w:sz w:val="22"/>
                <w:szCs w:val="22"/>
              </w:rPr>
              <w:t>,</w:t>
            </w:r>
            <w:r w:rsidRPr="00C32DAE">
              <w:rPr>
                <w:rFonts w:ascii="Liberation Serif" w:hAnsi="Liberation Serif"/>
                <w:sz w:val="22"/>
                <w:szCs w:val="22"/>
                <w:lang w:val="en-US"/>
              </w:rPr>
              <w:t>0</w:t>
            </w:r>
          </w:p>
        </w:tc>
        <w:tc>
          <w:tcPr>
            <w:tcW w:w="1134" w:type="dxa"/>
            <w:vAlign w:val="center"/>
          </w:tcPr>
          <w:p w14:paraId="0F479850" w14:textId="73154661" w:rsidR="00B732C9" w:rsidRPr="00C32DAE" w:rsidRDefault="001224EB" w:rsidP="00B732C9">
            <w:pPr>
              <w:pStyle w:val="ConsPlusNormal"/>
              <w:jc w:val="center"/>
              <w:rPr>
                <w:rFonts w:ascii="Liberation Serif" w:hAnsi="Liberation Serif"/>
                <w:sz w:val="22"/>
                <w:szCs w:val="22"/>
              </w:rPr>
            </w:pPr>
            <w:r w:rsidRPr="00C32DAE">
              <w:rPr>
                <w:rFonts w:ascii="Liberation Serif" w:hAnsi="Liberation Serif"/>
                <w:sz w:val="22"/>
                <w:szCs w:val="22"/>
              </w:rPr>
              <w:t>90</w:t>
            </w:r>
            <w:r w:rsidR="00375A84" w:rsidRPr="00C32DAE">
              <w:rPr>
                <w:rFonts w:ascii="Liberation Serif" w:hAnsi="Liberation Serif"/>
                <w:sz w:val="22"/>
                <w:szCs w:val="22"/>
              </w:rPr>
              <w:t>,0</w:t>
            </w:r>
          </w:p>
        </w:tc>
        <w:tc>
          <w:tcPr>
            <w:tcW w:w="1134" w:type="dxa"/>
            <w:vAlign w:val="center"/>
          </w:tcPr>
          <w:p w14:paraId="48AAFC2B" w14:textId="729C3E5D" w:rsidR="00B732C9" w:rsidRPr="00C32DAE" w:rsidRDefault="00375A84" w:rsidP="00B732C9">
            <w:pPr>
              <w:pStyle w:val="ConsPlusNormal"/>
              <w:jc w:val="center"/>
              <w:rPr>
                <w:rFonts w:ascii="Liberation Serif" w:hAnsi="Liberation Serif"/>
                <w:sz w:val="22"/>
                <w:szCs w:val="22"/>
                <w:lang w:val="en-US"/>
              </w:rPr>
            </w:pPr>
            <w:r w:rsidRPr="00C32DAE">
              <w:rPr>
                <w:rFonts w:ascii="Liberation Serif" w:hAnsi="Liberation Serif"/>
                <w:sz w:val="22"/>
                <w:szCs w:val="22"/>
              </w:rPr>
              <w:t>100</w:t>
            </w:r>
            <w:r w:rsidR="005872FA" w:rsidRPr="00C32DAE">
              <w:rPr>
                <w:rFonts w:ascii="Liberation Serif" w:hAnsi="Liberation Serif"/>
                <w:sz w:val="22"/>
                <w:szCs w:val="22"/>
              </w:rPr>
              <w:t>,</w:t>
            </w:r>
            <w:r w:rsidR="00B732C9" w:rsidRPr="00C32DAE">
              <w:rPr>
                <w:rFonts w:ascii="Liberation Serif" w:hAnsi="Liberation Serif"/>
                <w:sz w:val="22"/>
                <w:szCs w:val="22"/>
                <w:lang w:val="en-US"/>
              </w:rPr>
              <w:t>0</w:t>
            </w:r>
          </w:p>
        </w:tc>
      </w:tr>
      <w:tr w:rsidR="00B732C9" w:rsidRPr="00B15A29" w14:paraId="4DBFAA1B" w14:textId="77777777" w:rsidTr="00C32DAE">
        <w:trPr>
          <w:gridAfter w:val="1"/>
          <w:wAfter w:w="14" w:type="dxa"/>
        </w:trPr>
        <w:tc>
          <w:tcPr>
            <w:tcW w:w="534" w:type="dxa"/>
            <w:vAlign w:val="center"/>
          </w:tcPr>
          <w:p w14:paraId="1EB9629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lastRenderedPageBreak/>
              <w:t>1.4</w:t>
            </w:r>
          </w:p>
        </w:tc>
        <w:tc>
          <w:tcPr>
            <w:tcW w:w="1417" w:type="dxa"/>
            <w:vMerge w:val="restart"/>
            <w:textDirection w:val="btLr"/>
          </w:tcPr>
          <w:p w14:paraId="4907AB6C"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Качество</w:t>
            </w:r>
          </w:p>
        </w:tc>
        <w:tc>
          <w:tcPr>
            <w:tcW w:w="3998" w:type="dxa"/>
            <w:vAlign w:val="center"/>
          </w:tcPr>
          <w:p w14:paraId="4648180A" w14:textId="77777777" w:rsidR="00B732C9" w:rsidRPr="00B15A29" w:rsidRDefault="00B732C9" w:rsidP="00B732C9">
            <w:pPr>
              <w:autoSpaceDE w:val="0"/>
              <w:autoSpaceDN w:val="0"/>
              <w:adjustRightInd w:val="0"/>
              <w:rPr>
                <w:rFonts w:ascii="Liberation Serif" w:hAnsi="Liberation Serif"/>
              </w:rPr>
            </w:pPr>
            <w:r w:rsidRPr="00B15A29">
              <w:rPr>
                <w:rFonts w:ascii="Liberation Serif" w:eastAsiaTheme="minorHAnsi" w:hAnsi="Liberation Serif" w:cs="Liberation Serif"/>
                <w:lang w:eastAsia="en-US"/>
              </w:rPr>
              <w:t xml:space="preserve">Количество построенных учреждений дошкольного образования, введенных в эксплуатацию </w:t>
            </w:r>
            <w:r w:rsidRPr="00B15A29">
              <w:rPr>
                <w:rFonts w:ascii="Liberation Serif" w:hAnsi="Liberation Serif"/>
              </w:rPr>
              <w:t>за период  действия Программы</w:t>
            </w:r>
          </w:p>
        </w:tc>
        <w:tc>
          <w:tcPr>
            <w:tcW w:w="1134" w:type="dxa"/>
            <w:vAlign w:val="center"/>
          </w:tcPr>
          <w:p w14:paraId="56CF0E40"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60628630"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3EC2D094"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52C8A23E"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7605149D"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3BF4C10C"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379EC67F"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6131C782"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r>
      <w:tr w:rsidR="00B732C9" w:rsidRPr="00B15A29" w14:paraId="291B1324" w14:textId="77777777" w:rsidTr="00C32DAE">
        <w:trPr>
          <w:gridAfter w:val="1"/>
          <w:wAfter w:w="14" w:type="dxa"/>
          <w:trHeight w:val="1266"/>
        </w:trPr>
        <w:tc>
          <w:tcPr>
            <w:tcW w:w="534" w:type="dxa"/>
            <w:vAlign w:val="center"/>
          </w:tcPr>
          <w:p w14:paraId="4CEDAC84"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1.5</w:t>
            </w:r>
          </w:p>
        </w:tc>
        <w:tc>
          <w:tcPr>
            <w:tcW w:w="1417" w:type="dxa"/>
            <w:vMerge/>
          </w:tcPr>
          <w:p w14:paraId="55003492" w14:textId="77777777" w:rsidR="00B732C9" w:rsidRPr="00B15A29" w:rsidRDefault="00B732C9" w:rsidP="00B732C9">
            <w:pPr>
              <w:pStyle w:val="ConsPlusNormal"/>
              <w:rPr>
                <w:rFonts w:ascii="Liberation Serif" w:hAnsi="Liberation Serif"/>
                <w:sz w:val="22"/>
                <w:szCs w:val="22"/>
              </w:rPr>
            </w:pPr>
          </w:p>
        </w:tc>
        <w:tc>
          <w:tcPr>
            <w:tcW w:w="3998" w:type="dxa"/>
            <w:vAlign w:val="center"/>
          </w:tcPr>
          <w:p w14:paraId="03ED9F1B" w14:textId="77777777" w:rsidR="00B732C9" w:rsidRPr="00B15A29" w:rsidRDefault="00B732C9" w:rsidP="00B732C9">
            <w:pPr>
              <w:autoSpaceDE w:val="0"/>
              <w:autoSpaceDN w:val="0"/>
              <w:adjustRightInd w:val="0"/>
              <w:rPr>
                <w:rFonts w:ascii="Liberation Serif" w:hAnsi="Liberation Serif"/>
              </w:rPr>
            </w:pPr>
            <w:r w:rsidRPr="00B15A29">
              <w:rPr>
                <w:rFonts w:ascii="Liberation Serif" w:eastAsiaTheme="minorHAnsi" w:hAnsi="Liberation Serif" w:cs="Liberation Serif"/>
                <w:lang w:eastAsia="en-US"/>
              </w:rPr>
              <w:t>Количество реконструированных учреждений дошкольного образования, введенных в эксплуатацию</w:t>
            </w:r>
            <w:r>
              <w:rPr>
                <w:rFonts w:ascii="Liberation Serif" w:eastAsiaTheme="minorHAnsi" w:hAnsi="Liberation Serif" w:cs="Liberation Serif"/>
                <w:lang w:eastAsia="en-US"/>
              </w:rPr>
              <w:t xml:space="preserve"> </w:t>
            </w:r>
            <w:r w:rsidRPr="00B15A29">
              <w:rPr>
                <w:rFonts w:ascii="Liberation Serif" w:hAnsi="Liberation Serif"/>
              </w:rPr>
              <w:t xml:space="preserve"> за период  действия Программы</w:t>
            </w:r>
          </w:p>
        </w:tc>
        <w:tc>
          <w:tcPr>
            <w:tcW w:w="1134" w:type="dxa"/>
            <w:vAlign w:val="center"/>
          </w:tcPr>
          <w:p w14:paraId="4DFD8F0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1364A636"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17490E9B"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68C2117E"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78261006"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67419CAE"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5B24ABA1"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28D93953"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p w14:paraId="3078E5F7" w14:textId="77777777" w:rsidR="00B732C9" w:rsidRPr="00A91B4A" w:rsidRDefault="00B732C9" w:rsidP="00B732C9">
            <w:pPr>
              <w:pStyle w:val="ConsPlusNormal"/>
              <w:jc w:val="center"/>
              <w:rPr>
                <w:rFonts w:ascii="Liberation Serif" w:hAnsi="Liberation Serif"/>
                <w:sz w:val="22"/>
                <w:szCs w:val="22"/>
              </w:rPr>
            </w:pPr>
          </w:p>
        </w:tc>
      </w:tr>
      <w:tr w:rsidR="00B732C9" w:rsidRPr="00B15A29" w14:paraId="1E7715C5" w14:textId="77777777" w:rsidTr="00C32DAE">
        <w:trPr>
          <w:gridAfter w:val="1"/>
          <w:wAfter w:w="14" w:type="dxa"/>
        </w:trPr>
        <w:tc>
          <w:tcPr>
            <w:tcW w:w="534" w:type="dxa"/>
            <w:vAlign w:val="center"/>
          </w:tcPr>
          <w:p w14:paraId="0EBA20D3"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1.6</w:t>
            </w:r>
          </w:p>
        </w:tc>
        <w:tc>
          <w:tcPr>
            <w:tcW w:w="1417" w:type="dxa"/>
            <w:vMerge/>
          </w:tcPr>
          <w:p w14:paraId="158A02D7" w14:textId="77777777" w:rsidR="00B732C9" w:rsidRPr="00B15A29" w:rsidRDefault="00B732C9" w:rsidP="00B732C9">
            <w:pPr>
              <w:pStyle w:val="ConsPlusNormal"/>
              <w:rPr>
                <w:rFonts w:ascii="Liberation Serif" w:hAnsi="Liberation Serif"/>
                <w:sz w:val="22"/>
                <w:szCs w:val="22"/>
              </w:rPr>
            </w:pPr>
          </w:p>
        </w:tc>
        <w:tc>
          <w:tcPr>
            <w:tcW w:w="3998" w:type="dxa"/>
            <w:vAlign w:val="center"/>
          </w:tcPr>
          <w:p w14:paraId="6A9BB0D1" w14:textId="77777777" w:rsidR="00B732C9" w:rsidRPr="00B15A29" w:rsidRDefault="00B732C9" w:rsidP="00B732C9">
            <w:pPr>
              <w:autoSpaceDE w:val="0"/>
              <w:autoSpaceDN w:val="0"/>
              <w:adjustRightInd w:val="0"/>
              <w:rPr>
                <w:rFonts w:ascii="Liberation Serif" w:hAnsi="Liberation Serif"/>
              </w:rPr>
            </w:pPr>
            <w:r w:rsidRPr="00B15A29">
              <w:rPr>
                <w:rFonts w:ascii="Liberation Serif" w:eastAsiaTheme="minorHAnsi" w:hAnsi="Liberation Serif" w:cs="Liberation Serif"/>
                <w:lang w:eastAsia="en-US"/>
              </w:rPr>
              <w:t>Количество построенных учреждений общего образования, введенных в эксплуатацию</w:t>
            </w:r>
            <w:r>
              <w:rPr>
                <w:rFonts w:ascii="Liberation Serif" w:eastAsiaTheme="minorHAnsi" w:hAnsi="Liberation Serif" w:cs="Liberation Serif"/>
                <w:lang w:eastAsia="en-US"/>
              </w:rPr>
              <w:t xml:space="preserve"> </w:t>
            </w:r>
            <w:r w:rsidRPr="00B15A29">
              <w:rPr>
                <w:rFonts w:ascii="Liberation Serif" w:hAnsi="Liberation Serif"/>
              </w:rPr>
              <w:t xml:space="preserve"> за период  действия Программы</w:t>
            </w:r>
          </w:p>
        </w:tc>
        <w:tc>
          <w:tcPr>
            <w:tcW w:w="1134" w:type="dxa"/>
            <w:vAlign w:val="center"/>
          </w:tcPr>
          <w:p w14:paraId="71DB436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03B59B77"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6919DDFF"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20668191" w14:textId="0D06B663" w:rsidR="00B732C9" w:rsidRPr="00A91B4A" w:rsidRDefault="00303834"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178549CE" w14:textId="01769E7B" w:rsidR="00B732C9" w:rsidRPr="00A91B4A" w:rsidRDefault="00303834" w:rsidP="00B732C9">
            <w:pPr>
              <w:pStyle w:val="ConsPlusNormal"/>
              <w:jc w:val="center"/>
              <w:rPr>
                <w:rFonts w:ascii="Liberation Serif" w:hAnsi="Liberation Serif"/>
                <w:sz w:val="22"/>
                <w:szCs w:val="22"/>
              </w:rPr>
            </w:pPr>
            <w:r>
              <w:rPr>
                <w:rFonts w:ascii="Liberation Serif" w:hAnsi="Liberation Serif"/>
                <w:sz w:val="22"/>
                <w:szCs w:val="22"/>
              </w:rPr>
              <w:t>1</w:t>
            </w:r>
          </w:p>
        </w:tc>
        <w:tc>
          <w:tcPr>
            <w:tcW w:w="1134" w:type="dxa"/>
            <w:vAlign w:val="center"/>
          </w:tcPr>
          <w:p w14:paraId="6F6D2B2A"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4A1DE776"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784587C9"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r>
      <w:tr w:rsidR="00B732C9" w:rsidRPr="00B15A29" w14:paraId="48C940AD" w14:textId="77777777" w:rsidTr="00C32DAE">
        <w:trPr>
          <w:gridAfter w:val="1"/>
          <w:wAfter w:w="14" w:type="dxa"/>
        </w:trPr>
        <w:tc>
          <w:tcPr>
            <w:tcW w:w="534" w:type="dxa"/>
            <w:vAlign w:val="center"/>
          </w:tcPr>
          <w:p w14:paraId="598AE1D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1.7</w:t>
            </w:r>
          </w:p>
        </w:tc>
        <w:tc>
          <w:tcPr>
            <w:tcW w:w="1417" w:type="dxa"/>
            <w:vMerge/>
          </w:tcPr>
          <w:p w14:paraId="40069C38" w14:textId="77777777" w:rsidR="00B732C9" w:rsidRPr="00B15A29" w:rsidRDefault="00B732C9" w:rsidP="00B732C9">
            <w:pPr>
              <w:pStyle w:val="ConsPlusNormal"/>
              <w:rPr>
                <w:rFonts w:ascii="Liberation Serif" w:hAnsi="Liberation Serif"/>
                <w:sz w:val="22"/>
                <w:szCs w:val="22"/>
              </w:rPr>
            </w:pPr>
          </w:p>
        </w:tc>
        <w:tc>
          <w:tcPr>
            <w:tcW w:w="3998" w:type="dxa"/>
            <w:vAlign w:val="center"/>
          </w:tcPr>
          <w:p w14:paraId="58A3E323"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Количество реконструированных учреждений общего образования, введенных в эксплуатацию за период  действия Программы</w:t>
            </w:r>
          </w:p>
        </w:tc>
        <w:tc>
          <w:tcPr>
            <w:tcW w:w="1134" w:type="dxa"/>
            <w:vAlign w:val="center"/>
          </w:tcPr>
          <w:p w14:paraId="224DAAE8" w14:textId="77777777" w:rsidR="00B732C9" w:rsidRPr="006C21AD" w:rsidRDefault="00B732C9" w:rsidP="00B732C9">
            <w:pPr>
              <w:pStyle w:val="ConsPlusNormal"/>
              <w:jc w:val="center"/>
              <w:rPr>
                <w:rFonts w:ascii="Liberation Serif" w:hAnsi="Liberation Serif"/>
                <w:sz w:val="22"/>
                <w:szCs w:val="22"/>
                <w:highlight w:val="yellow"/>
              </w:rPr>
            </w:pPr>
            <w:r w:rsidRPr="00B15A29">
              <w:rPr>
                <w:rFonts w:ascii="Liberation Serif" w:hAnsi="Liberation Serif"/>
                <w:sz w:val="22"/>
                <w:szCs w:val="22"/>
              </w:rPr>
              <w:t>штук</w:t>
            </w:r>
          </w:p>
        </w:tc>
        <w:tc>
          <w:tcPr>
            <w:tcW w:w="1134" w:type="dxa"/>
            <w:vAlign w:val="center"/>
          </w:tcPr>
          <w:p w14:paraId="18A23D0E"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230D1376"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47B05362"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527BB54F"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6EE78850"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4365657D"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23F35324"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r>
      <w:tr w:rsidR="00B732C9" w:rsidRPr="00B15A29" w14:paraId="220183F2" w14:textId="77777777" w:rsidTr="00C32DAE">
        <w:trPr>
          <w:gridAfter w:val="1"/>
          <w:wAfter w:w="14" w:type="dxa"/>
          <w:trHeight w:val="1279"/>
        </w:trPr>
        <w:tc>
          <w:tcPr>
            <w:tcW w:w="534" w:type="dxa"/>
            <w:vAlign w:val="center"/>
          </w:tcPr>
          <w:p w14:paraId="6BC31A5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1.8</w:t>
            </w:r>
          </w:p>
        </w:tc>
        <w:tc>
          <w:tcPr>
            <w:tcW w:w="1417" w:type="dxa"/>
            <w:vMerge w:val="restart"/>
            <w:textDirection w:val="btLr"/>
          </w:tcPr>
          <w:p w14:paraId="36D57DBA"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строительству новых учреждений дошкольного и общего образования</w:t>
            </w:r>
          </w:p>
        </w:tc>
        <w:tc>
          <w:tcPr>
            <w:tcW w:w="3998" w:type="dxa"/>
            <w:vAlign w:val="center"/>
          </w:tcPr>
          <w:p w14:paraId="37451C6A"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134" w:type="dxa"/>
          </w:tcPr>
          <w:p w14:paraId="715FF229" w14:textId="77777777" w:rsidR="00B732C9" w:rsidRPr="00BD1C5C" w:rsidRDefault="00B732C9" w:rsidP="00B732C9">
            <w:pPr>
              <w:pStyle w:val="ConsPlusNormal"/>
              <w:jc w:val="center"/>
              <w:rPr>
                <w:rFonts w:ascii="Liberation Serif" w:hAnsi="Liberation Serif"/>
                <w:sz w:val="22"/>
                <w:szCs w:val="22"/>
              </w:rPr>
            </w:pPr>
          </w:p>
          <w:p w14:paraId="08D9FF11" w14:textId="77777777" w:rsidR="00B732C9" w:rsidRPr="00BD1C5C" w:rsidRDefault="00B732C9" w:rsidP="00B732C9">
            <w:pPr>
              <w:pStyle w:val="ConsPlusNormal"/>
              <w:jc w:val="center"/>
              <w:rPr>
                <w:rFonts w:ascii="Liberation Serif" w:hAnsi="Liberation Serif"/>
                <w:sz w:val="22"/>
                <w:szCs w:val="22"/>
              </w:rPr>
            </w:pPr>
          </w:p>
          <w:p w14:paraId="2E1ADF82"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57FD37C5"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9,9</w:t>
            </w:r>
          </w:p>
        </w:tc>
        <w:tc>
          <w:tcPr>
            <w:tcW w:w="1134" w:type="dxa"/>
            <w:vAlign w:val="center"/>
          </w:tcPr>
          <w:p w14:paraId="28516D97"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157,7</w:t>
            </w:r>
          </w:p>
        </w:tc>
        <w:tc>
          <w:tcPr>
            <w:tcW w:w="1134" w:type="dxa"/>
            <w:vAlign w:val="center"/>
          </w:tcPr>
          <w:p w14:paraId="56E5F858" w14:textId="4982D44B" w:rsidR="00B732C9" w:rsidRPr="008F23BC" w:rsidRDefault="00D76628" w:rsidP="00B732C9">
            <w:pPr>
              <w:pStyle w:val="ConsPlusNormal"/>
              <w:jc w:val="center"/>
              <w:rPr>
                <w:rFonts w:ascii="Liberation Serif" w:hAnsi="Liberation Serif"/>
                <w:sz w:val="22"/>
                <w:szCs w:val="22"/>
              </w:rPr>
            </w:pPr>
            <w:r w:rsidRPr="008F23BC">
              <w:rPr>
                <w:rFonts w:ascii="Liberation Serif" w:hAnsi="Liberation Serif"/>
                <w:sz w:val="22"/>
                <w:szCs w:val="22"/>
              </w:rPr>
              <w:t>140,5</w:t>
            </w:r>
          </w:p>
        </w:tc>
        <w:tc>
          <w:tcPr>
            <w:tcW w:w="1134" w:type="dxa"/>
            <w:vAlign w:val="center"/>
          </w:tcPr>
          <w:p w14:paraId="4F75348A" w14:textId="26B64C7E" w:rsidR="00B732C9" w:rsidRPr="008F23BC" w:rsidRDefault="00D76628" w:rsidP="00B732C9">
            <w:pPr>
              <w:pStyle w:val="ConsPlusNormal"/>
              <w:jc w:val="center"/>
              <w:rPr>
                <w:rFonts w:ascii="Liberation Serif" w:hAnsi="Liberation Serif"/>
                <w:sz w:val="22"/>
                <w:szCs w:val="22"/>
              </w:rPr>
            </w:pPr>
            <w:r w:rsidRPr="008F23BC">
              <w:rPr>
                <w:rFonts w:ascii="Liberation Serif" w:hAnsi="Liberation Serif"/>
                <w:sz w:val="22"/>
                <w:szCs w:val="22"/>
              </w:rPr>
              <w:t>170,6</w:t>
            </w:r>
          </w:p>
        </w:tc>
        <w:tc>
          <w:tcPr>
            <w:tcW w:w="1134" w:type="dxa"/>
            <w:vAlign w:val="center"/>
          </w:tcPr>
          <w:p w14:paraId="5E6D738A" w14:textId="3AA14D6C" w:rsidR="00B732C9" w:rsidRPr="00C32DAE" w:rsidRDefault="00D76628" w:rsidP="00B732C9">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27F65412" w14:textId="5924054B" w:rsidR="00B732C9" w:rsidRPr="00C32DAE" w:rsidRDefault="00D76628" w:rsidP="00B732C9">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3003EF56" w14:textId="5A93EFC6" w:rsidR="00B732C9" w:rsidRPr="00C32DAE" w:rsidRDefault="00C32DAE" w:rsidP="00B732C9">
            <w:pPr>
              <w:pStyle w:val="ConsPlusNormal"/>
              <w:jc w:val="center"/>
              <w:rPr>
                <w:rFonts w:ascii="Liberation Serif" w:hAnsi="Liberation Serif"/>
                <w:sz w:val="22"/>
                <w:szCs w:val="22"/>
              </w:rPr>
            </w:pPr>
            <w:r w:rsidRPr="00C32DAE">
              <w:rPr>
                <w:rFonts w:ascii="Liberation Serif" w:hAnsi="Liberation Serif"/>
                <w:sz w:val="22"/>
                <w:szCs w:val="22"/>
              </w:rPr>
              <w:t>85,0</w:t>
            </w:r>
          </w:p>
        </w:tc>
      </w:tr>
      <w:tr w:rsidR="00B732C9" w:rsidRPr="00B15A29" w14:paraId="15FE399C" w14:textId="77777777" w:rsidTr="00C32DAE">
        <w:trPr>
          <w:gridAfter w:val="1"/>
          <w:wAfter w:w="14" w:type="dxa"/>
          <w:trHeight w:val="1269"/>
        </w:trPr>
        <w:tc>
          <w:tcPr>
            <w:tcW w:w="534" w:type="dxa"/>
            <w:vAlign w:val="center"/>
          </w:tcPr>
          <w:p w14:paraId="2F2F9C4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1.9</w:t>
            </w:r>
          </w:p>
        </w:tc>
        <w:tc>
          <w:tcPr>
            <w:tcW w:w="1417" w:type="dxa"/>
            <w:vMerge/>
          </w:tcPr>
          <w:p w14:paraId="508A2C13" w14:textId="77777777" w:rsidR="00B732C9" w:rsidRPr="00B15A29" w:rsidRDefault="00B732C9" w:rsidP="00B732C9">
            <w:pPr>
              <w:pStyle w:val="ConsPlusNormal"/>
              <w:rPr>
                <w:rFonts w:ascii="Liberation Serif" w:hAnsi="Liberation Serif"/>
                <w:sz w:val="22"/>
                <w:szCs w:val="22"/>
              </w:rPr>
            </w:pPr>
          </w:p>
        </w:tc>
        <w:tc>
          <w:tcPr>
            <w:tcW w:w="3998" w:type="dxa"/>
            <w:vAlign w:val="center"/>
          </w:tcPr>
          <w:p w14:paraId="5FC9B329"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Привлечение частных инвестиций</w:t>
            </w:r>
          </w:p>
        </w:tc>
        <w:tc>
          <w:tcPr>
            <w:tcW w:w="1134" w:type="dxa"/>
          </w:tcPr>
          <w:p w14:paraId="57EB1910" w14:textId="77777777" w:rsidR="00B732C9" w:rsidRPr="00BD1C5C" w:rsidRDefault="00B732C9" w:rsidP="00B732C9">
            <w:pPr>
              <w:pStyle w:val="ConsPlusNormal"/>
              <w:jc w:val="center"/>
              <w:rPr>
                <w:rFonts w:ascii="Liberation Serif" w:hAnsi="Liberation Serif"/>
                <w:sz w:val="22"/>
                <w:szCs w:val="22"/>
              </w:rPr>
            </w:pPr>
          </w:p>
          <w:p w14:paraId="712D6D9A" w14:textId="77777777" w:rsidR="00B732C9" w:rsidRPr="00BD1C5C" w:rsidRDefault="00B732C9" w:rsidP="00B732C9">
            <w:pPr>
              <w:pStyle w:val="ConsPlusNormal"/>
              <w:jc w:val="center"/>
              <w:rPr>
                <w:rFonts w:ascii="Liberation Serif" w:hAnsi="Liberation Serif"/>
                <w:sz w:val="22"/>
                <w:szCs w:val="22"/>
              </w:rPr>
            </w:pPr>
          </w:p>
          <w:p w14:paraId="76D29145"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071C0CAA"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5A1E8E54"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61470BAC"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7D97B98B"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40B6178F"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24B2B1C7"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765AD730"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r>
      <w:tr w:rsidR="00B732C9" w:rsidRPr="00B15A29" w14:paraId="7B540B4A" w14:textId="77777777" w:rsidTr="00C32DAE">
        <w:trPr>
          <w:gridAfter w:val="1"/>
          <w:wAfter w:w="14" w:type="dxa"/>
          <w:trHeight w:val="1263"/>
        </w:trPr>
        <w:tc>
          <w:tcPr>
            <w:tcW w:w="534" w:type="dxa"/>
            <w:vAlign w:val="center"/>
          </w:tcPr>
          <w:p w14:paraId="54F4E22C" w14:textId="77777777" w:rsidR="00B732C9" w:rsidRPr="00B15A29" w:rsidRDefault="00B732C9" w:rsidP="00B732C9">
            <w:pPr>
              <w:pStyle w:val="ConsPlusNormal"/>
              <w:jc w:val="center"/>
              <w:rPr>
                <w:rFonts w:ascii="Liberation Serif" w:hAnsi="Liberation Serif"/>
                <w:sz w:val="18"/>
                <w:szCs w:val="18"/>
              </w:rPr>
            </w:pPr>
            <w:r w:rsidRPr="00B15A29">
              <w:rPr>
                <w:rFonts w:ascii="Liberation Serif" w:hAnsi="Liberation Serif"/>
                <w:sz w:val="18"/>
                <w:szCs w:val="18"/>
              </w:rPr>
              <w:t>1.10</w:t>
            </w:r>
          </w:p>
        </w:tc>
        <w:tc>
          <w:tcPr>
            <w:tcW w:w="1417" w:type="dxa"/>
            <w:vMerge w:val="restart"/>
            <w:textDirection w:val="btLr"/>
          </w:tcPr>
          <w:p w14:paraId="51959D48"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реконструкции учреждений дошкольного и общего образования</w:t>
            </w:r>
          </w:p>
        </w:tc>
        <w:tc>
          <w:tcPr>
            <w:tcW w:w="3998" w:type="dxa"/>
            <w:vAlign w:val="center"/>
          </w:tcPr>
          <w:p w14:paraId="73BFB130"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134" w:type="dxa"/>
          </w:tcPr>
          <w:p w14:paraId="1BFD7D12" w14:textId="77777777" w:rsidR="00B732C9" w:rsidRPr="00BD1C5C" w:rsidRDefault="00B732C9" w:rsidP="00B732C9">
            <w:pPr>
              <w:pStyle w:val="ConsPlusNormal"/>
              <w:jc w:val="center"/>
              <w:rPr>
                <w:rFonts w:ascii="Liberation Serif" w:hAnsi="Liberation Serif"/>
                <w:sz w:val="22"/>
                <w:szCs w:val="22"/>
              </w:rPr>
            </w:pPr>
          </w:p>
          <w:p w14:paraId="66B3CE1D" w14:textId="77777777" w:rsidR="00B732C9" w:rsidRPr="00BD1C5C" w:rsidRDefault="00B732C9" w:rsidP="00B732C9">
            <w:pPr>
              <w:pStyle w:val="ConsPlusNormal"/>
              <w:jc w:val="center"/>
              <w:rPr>
                <w:rFonts w:ascii="Liberation Serif" w:hAnsi="Liberation Serif"/>
                <w:sz w:val="22"/>
                <w:szCs w:val="22"/>
              </w:rPr>
            </w:pPr>
          </w:p>
          <w:p w14:paraId="1AF71FAE"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15871454"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7A23A43E"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4460D489"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51C668E8" w14:textId="1473D214" w:rsidR="00B732C9" w:rsidRPr="008F23BC" w:rsidRDefault="00D76628"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43B35DA7" w14:textId="3A4F1192" w:rsidR="00B732C9" w:rsidRPr="008F23BC" w:rsidRDefault="00D76628"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531CB38C"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0F20E092"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r>
      <w:tr w:rsidR="00B732C9" w:rsidRPr="00B15A29" w14:paraId="41249984" w14:textId="77777777" w:rsidTr="00C32DAE">
        <w:trPr>
          <w:gridAfter w:val="1"/>
          <w:wAfter w:w="14" w:type="dxa"/>
          <w:trHeight w:val="1273"/>
        </w:trPr>
        <w:tc>
          <w:tcPr>
            <w:tcW w:w="534" w:type="dxa"/>
            <w:vAlign w:val="center"/>
          </w:tcPr>
          <w:p w14:paraId="6242164F" w14:textId="77777777" w:rsidR="00B732C9" w:rsidRPr="00B15A29" w:rsidRDefault="00B732C9" w:rsidP="00B732C9">
            <w:pPr>
              <w:pStyle w:val="ConsPlusNormal"/>
              <w:jc w:val="center"/>
              <w:rPr>
                <w:rFonts w:ascii="Liberation Serif" w:hAnsi="Liberation Serif"/>
                <w:sz w:val="18"/>
                <w:szCs w:val="18"/>
              </w:rPr>
            </w:pPr>
            <w:r w:rsidRPr="00B15A29">
              <w:rPr>
                <w:rFonts w:ascii="Liberation Serif" w:hAnsi="Liberation Serif"/>
                <w:sz w:val="18"/>
                <w:szCs w:val="18"/>
              </w:rPr>
              <w:t>1.11</w:t>
            </w:r>
          </w:p>
        </w:tc>
        <w:tc>
          <w:tcPr>
            <w:tcW w:w="1417" w:type="dxa"/>
            <w:vMerge/>
          </w:tcPr>
          <w:p w14:paraId="1C5EBB6E" w14:textId="77777777" w:rsidR="00B732C9" w:rsidRPr="00B15A29" w:rsidRDefault="00B732C9" w:rsidP="00B732C9">
            <w:pPr>
              <w:pStyle w:val="ConsPlusNormal"/>
              <w:rPr>
                <w:rFonts w:ascii="Liberation Serif" w:hAnsi="Liberation Serif"/>
                <w:sz w:val="22"/>
                <w:szCs w:val="22"/>
              </w:rPr>
            </w:pPr>
          </w:p>
        </w:tc>
        <w:tc>
          <w:tcPr>
            <w:tcW w:w="3998" w:type="dxa"/>
            <w:vAlign w:val="center"/>
          </w:tcPr>
          <w:p w14:paraId="79491F8F"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Привлечение частных инвестиций</w:t>
            </w:r>
          </w:p>
        </w:tc>
        <w:tc>
          <w:tcPr>
            <w:tcW w:w="1134" w:type="dxa"/>
          </w:tcPr>
          <w:p w14:paraId="054C9E6C" w14:textId="77777777" w:rsidR="00B732C9" w:rsidRDefault="00B732C9" w:rsidP="00B732C9">
            <w:pPr>
              <w:pStyle w:val="ConsPlusNormal"/>
              <w:jc w:val="center"/>
              <w:rPr>
                <w:rFonts w:ascii="Liberation Serif" w:hAnsi="Liberation Serif"/>
                <w:sz w:val="22"/>
                <w:szCs w:val="22"/>
              </w:rPr>
            </w:pPr>
          </w:p>
          <w:p w14:paraId="6766573E" w14:textId="77777777" w:rsidR="00B732C9" w:rsidRDefault="00B732C9" w:rsidP="00B732C9">
            <w:pPr>
              <w:pStyle w:val="ConsPlusNormal"/>
              <w:jc w:val="center"/>
              <w:rPr>
                <w:rFonts w:ascii="Liberation Serif" w:hAnsi="Liberation Serif"/>
                <w:sz w:val="22"/>
                <w:szCs w:val="22"/>
              </w:rPr>
            </w:pPr>
          </w:p>
          <w:p w14:paraId="5C2DE6B3" w14:textId="77777777" w:rsidR="00B732C9" w:rsidRPr="00A91B4A" w:rsidRDefault="00B732C9" w:rsidP="00B732C9">
            <w:pPr>
              <w:pStyle w:val="ConsPlusNormal"/>
              <w:jc w:val="center"/>
              <w:rPr>
                <w:rFonts w:ascii="Liberation Serif" w:hAnsi="Liberation Serif"/>
                <w:sz w:val="22"/>
                <w:szCs w:val="22"/>
              </w:rPr>
            </w:pPr>
            <w:r w:rsidRPr="003B06A8">
              <w:rPr>
                <w:rFonts w:ascii="Liberation Serif" w:hAnsi="Liberation Serif"/>
                <w:sz w:val="22"/>
                <w:szCs w:val="22"/>
              </w:rPr>
              <w:t>млн. руб.</w:t>
            </w:r>
          </w:p>
        </w:tc>
        <w:tc>
          <w:tcPr>
            <w:tcW w:w="1134" w:type="dxa"/>
            <w:vAlign w:val="center"/>
          </w:tcPr>
          <w:p w14:paraId="67F8408F"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39D19E7E"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39BA1ADF"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33A5A159"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742B9FFB"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48A5596B"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0A6433D1"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r>
      <w:tr w:rsidR="00B732C9" w:rsidRPr="00B15A29" w14:paraId="77A44518" w14:textId="77777777" w:rsidTr="00C32DAE">
        <w:tc>
          <w:tcPr>
            <w:tcW w:w="534" w:type="dxa"/>
            <w:vAlign w:val="center"/>
          </w:tcPr>
          <w:p w14:paraId="3422267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b/>
                <w:sz w:val="22"/>
                <w:szCs w:val="22"/>
              </w:rPr>
              <w:t>2</w:t>
            </w:r>
          </w:p>
        </w:tc>
        <w:tc>
          <w:tcPr>
            <w:tcW w:w="14501" w:type="dxa"/>
            <w:gridSpan w:val="11"/>
          </w:tcPr>
          <w:p w14:paraId="4D9EE380" w14:textId="77777777" w:rsidR="00B732C9" w:rsidRDefault="00B732C9" w:rsidP="00B732C9">
            <w:pPr>
              <w:pStyle w:val="ConsPlusNormal"/>
              <w:jc w:val="center"/>
              <w:rPr>
                <w:rFonts w:ascii="Liberation Serif" w:hAnsi="Liberation Serif"/>
                <w:b/>
                <w:sz w:val="22"/>
                <w:szCs w:val="22"/>
              </w:rPr>
            </w:pPr>
            <w:r w:rsidRPr="00B15A29">
              <w:rPr>
                <w:rFonts w:ascii="Liberation Serif" w:hAnsi="Liberation Serif"/>
                <w:b/>
                <w:sz w:val="22"/>
                <w:szCs w:val="22"/>
              </w:rPr>
              <w:t>Сфера здравоохранения</w:t>
            </w:r>
          </w:p>
          <w:p w14:paraId="1D2A379D" w14:textId="41A0B725" w:rsidR="00904800" w:rsidRPr="00B15A29" w:rsidRDefault="00904800" w:rsidP="00B732C9">
            <w:pPr>
              <w:pStyle w:val="ConsPlusNormal"/>
              <w:jc w:val="center"/>
              <w:rPr>
                <w:rFonts w:ascii="Liberation Serif" w:hAnsi="Liberation Serif"/>
                <w:sz w:val="22"/>
                <w:szCs w:val="22"/>
              </w:rPr>
            </w:pPr>
          </w:p>
        </w:tc>
      </w:tr>
      <w:tr w:rsidR="00B732C9" w:rsidRPr="00B15A29" w14:paraId="2AEC31D5" w14:textId="77777777" w:rsidTr="00C32DAE">
        <w:trPr>
          <w:gridAfter w:val="1"/>
          <w:wAfter w:w="14" w:type="dxa"/>
          <w:cantSplit/>
          <w:trHeight w:val="1134"/>
        </w:trPr>
        <w:tc>
          <w:tcPr>
            <w:tcW w:w="534" w:type="dxa"/>
            <w:vAlign w:val="center"/>
          </w:tcPr>
          <w:p w14:paraId="73FB995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lastRenderedPageBreak/>
              <w:t>2.1</w:t>
            </w:r>
          </w:p>
        </w:tc>
        <w:tc>
          <w:tcPr>
            <w:tcW w:w="1417" w:type="dxa"/>
            <w:textDirection w:val="btLr"/>
          </w:tcPr>
          <w:p w14:paraId="16375124"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Доступность</w:t>
            </w:r>
          </w:p>
        </w:tc>
        <w:tc>
          <w:tcPr>
            <w:tcW w:w="3998" w:type="dxa"/>
            <w:vAlign w:val="center"/>
          </w:tcPr>
          <w:p w14:paraId="63308926"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Доля населения, обеспеченная объектами здравоохранения в соответствии с нормативными значениями</w:t>
            </w:r>
          </w:p>
        </w:tc>
        <w:tc>
          <w:tcPr>
            <w:tcW w:w="1134" w:type="dxa"/>
            <w:vAlign w:val="center"/>
          </w:tcPr>
          <w:p w14:paraId="580A640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w:t>
            </w:r>
          </w:p>
        </w:tc>
        <w:tc>
          <w:tcPr>
            <w:tcW w:w="1134" w:type="dxa"/>
            <w:vAlign w:val="center"/>
          </w:tcPr>
          <w:p w14:paraId="21AD1A1F"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08CFD11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2795DB5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3B0C6CF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66BD7A8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0E12605E"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7207A90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r>
      <w:tr w:rsidR="00B732C9" w:rsidRPr="00B15A29" w14:paraId="4124D180" w14:textId="77777777" w:rsidTr="00C32DAE">
        <w:trPr>
          <w:gridAfter w:val="1"/>
          <w:wAfter w:w="14" w:type="dxa"/>
          <w:cantSplit/>
          <w:trHeight w:val="1134"/>
        </w:trPr>
        <w:tc>
          <w:tcPr>
            <w:tcW w:w="534" w:type="dxa"/>
            <w:vAlign w:val="center"/>
          </w:tcPr>
          <w:p w14:paraId="42408C8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2.2</w:t>
            </w:r>
          </w:p>
        </w:tc>
        <w:tc>
          <w:tcPr>
            <w:tcW w:w="1417" w:type="dxa"/>
            <w:vMerge w:val="restart"/>
            <w:textDirection w:val="btLr"/>
          </w:tcPr>
          <w:p w14:paraId="415BC9D8"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Качество</w:t>
            </w:r>
          </w:p>
        </w:tc>
        <w:tc>
          <w:tcPr>
            <w:tcW w:w="3998" w:type="dxa"/>
            <w:vAlign w:val="center"/>
          </w:tcPr>
          <w:p w14:paraId="795B4326"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Количество построенных учреждений здравоохранения, введенных в эксплуатацию за период  действия Программы</w:t>
            </w:r>
          </w:p>
        </w:tc>
        <w:tc>
          <w:tcPr>
            <w:tcW w:w="1134" w:type="dxa"/>
            <w:vAlign w:val="center"/>
          </w:tcPr>
          <w:p w14:paraId="3D2C0749"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5D20465F" w14:textId="76AA41A8" w:rsidR="00B732C9" w:rsidRPr="00B15A29" w:rsidRDefault="00D76628"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3A3895F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27DDC3F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01B41DD9"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75E9C10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239E45E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09EC166C" w14:textId="2CB55B69" w:rsidR="00B732C9" w:rsidRPr="00B15A29" w:rsidRDefault="00303834"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338019A3" w14:textId="77777777" w:rsidTr="00C32DAE">
        <w:trPr>
          <w:gridAfter w:val="1"/>
          <w:wAfter w:w="14" w:type="dxa"/>
          <w:cantSplit/>
          <w:trHeight w:val="1134"/>
        </w:trPr>
        <w:tc>
          <w:tcPr>
            <w:tcW w:w="534" w:type="dxa"/>
            <w:vAlign w:val="center"/>
          </w:tcPr>
          <w:p w14:paraId="3C85F20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2.3</w:t>
            </w:r>
          </w:p>
        </w:tc>
        <w:tc>
          <w:tcPr>
            <w:tcW w:w="1417" w:type="dxa"/>
            <w:vMerge/>
            <w:textDirection w:val="btLr"/>
          </w:tcPr>
          <w:p w14:paraId="79A361F7" w14:textId="77777777" w:rsidR="00B732C9" w:rsidRPr="00B15A29" w:rsidRDefault="00B732C9" w:rsidP="00B732C9">
            <w:pPr>
              <w:pStyle w:val="ConsPlusNormal"/>
              <w:ind w:left="113" w:right="113"/>
              <w:jc w:val="center"/>
              <w:rPr>
                <w:rFonts w:ascii="Liberation Serif" w:hAnsi="Liberation Serif"/>
                <w:sz w:val="22"/>
                <w:szCs w:val="22"/>
              </w:rPr>
            </w:pPr>
          </w:p>
        </w:tc>
        <w:tc>
          <w:tcPr>
            <w:tcW w:w="3998" w:type="dxa"/>
            <w:vAlign w:val="center"/>
          </w:tcPr>
          <w:p w14:paraId="0BF235FF"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Количество реконструируемых учреждений здравоохранения, введенных в эксплуатацию за период  действия Программы</w:t>
            </w:r>
          </w:p>
        </w:tc>
        <w:tc>
          <w:tcPr>
            <w:tcW w:w="1134" w:type="dxa"/>
            <w:vAlign w:val="center"/>
          </w:tcPr>
          <w:p w14:paraId="660E3573"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4A25775C"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1A60E48F"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122CF727"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6212454B"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71F93BF0"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017D6366"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425AE140"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0572D581" w14:textId="77777777" w:rsidTr="00C32DAE">
        <w:trPr>
          <w:gridAfter w:val="1"/>
          <w:wAfter w:w="14" w:type="dxa"/>
          <w:cantSplit/>
          <w:trHeight w:val="1113"/>
        </w:trPr>
        <w:tc>
          <w:tcPr>
            <w:tcW w:w="534" w:type="dxa"/>
            <w:vAlign w:val="center"/>
          </w:tcPr>
          <w:p w14:paraId="546448C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2.4</w:t>
            </w:r>
          </w:p>
        </w:tc>
        <w:tc>
          <w:tcPr>
            <w:tcW w:w="1417" w:type="dxa"/>
            <w:vMerge w:val="restart"/>
            <w:textDirection w:val="btLr"/>
          </w:tcPr>
          <w:p w14:paraId="264997FF"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строительству новых учреждений здравоохранения</w:t>
            </w:r>
          </w:p>
        </w:tc>
        <w:tc>
          <w:tcPr>
            <w:tcW w:w="3998" w:type="dxa"/>
            <w:vAlign w:val="center"/>
          </w:tcPr>
          <w:p w14:paraId="7058DBF7"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134" w:type="dxa"/>
            <w:vAlign w:val="center"/>
          </w:tcPr>
          <w:p w14:paraId="1BFB73C4"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1894E260" w14:textId="7BEAF88B" w:rsidR="00B732C9" w:rsidRPr="00BD1C5C" w:rsidRDefault="00D76628"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22BD2AE2"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4E22E7CF"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2C23C385"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73109E8E"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5F9F943C"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0806BC4F"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r>
      <w:tr w:rsidR="00B732C9" w:rsidRPr="00B15A29" w14:paraId="69AF58AB" w14:textId="77777777" w:rsidTr="00C32DAE">
        <w:trPr>
          <w:gridAfter w:val="1"/>
          <w:wAfter w:w="14" w:type="dxa"/>
          <w:cantSplit/>
          <w:trHeight w:val="1269"/>
        </w:trPr>
        <w:tc>
          <w:tcPr>
            <w:tcW w:w="534" w:type="dxa"/>
            <w:vAlign w:val="center"/>
          </w:tcPr>
          <w:p w14:paraId="21756F30"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2.5</w:t>
            </w:r>
          </w:p>
        </w:tc>
        <w:tc>
          <w:tcPr>
            <w:tcW w:w="1417" w:type="dxa"/>
            <w:vMerge/>
            <w:textDirection w:val="btLr"/>
          </w:tcPr>
          <w:p w14:paraId="31373631" w14:textId="77777777" w:rsidR="00B732C9" w:rsidRPr="00B15A29" w:rsidRDefault="00B732C9" w:rsidP="00B732C9">
            <w:pPr>
              <w:pStyle w:val="ConsPlusNormal"/>
              <w:ind w:left="113" w:right="113"/>
              <w:rPr>
                <w:rFonts w:ascii="Liberation Serif" w:hAnsi="Liberation Serif"/>
                <w:sz w:val="22"/>
                <w:szCs w:val="22"/>
              </w:rPr>
            </w:pPr>
          </w:p>
        </w:tc>
        <w:tc>
          <w:tcPr>
            <w:tcW w:w="3998" w:type="dxa"/>
            <w:vAlign w:val="center"/>
          </w:tcPr>
          <w:p w14:paraId="2E26C0A8"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Привлечение частных инвестиций</w:t>
            </w:r>
          </w:p>
        </w:tc>
        <w:tc>
          <w:tcPr>
            <w:tcW w:w="1134" w:type="dxa"/>
            <w:vAlign w:val="center"/>
          </w:tcPr>
          <w:p w14:paraId="1FB9B21E"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31F2EE82"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4FB4C140"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64668DCA"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4D5A5A8B"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1E50705F"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0EF3B93E"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37163300"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r>
      <w:tr w:rsidR="00B732C9" w:rsidRPr="00B15A29" w14:paraId="0A8B6872" w14:textId="77777777" w:rsidTr="00C32DAE">
        <w:trPr>
          <w:gridAfter w:val="1"/>
          <w:wAfter w:w="14" w:type="dxa"/>
          <w:cantSplit/>
          <w:trHeight w:val="840"/>
        </w:trPr>
        <w:tc>
          <w:tcPr>
            <w:tcW w:w="534" w:type="dxa"/>
            <w:vAlign w:val="center"/>
          </w:tcPr>
          <w:p w14:paraId="06E997E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2.6</w:t>
            </w:r>
          </w:p>
        </w:tc>
        <w:tc>
          <w:tcPr>
            <w:tcW w:w="1417" w:type="dxa"/>
            <w:vMerge w:val="restart"/>
            <w:textDirection w:val="btLr"/>
          </w:tcPr>
          <w:p w14:paraId="4A743A9A"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реконструкции учреждений здравоохранения</w:t>
            </w:r>
          </w:p>
        </w:tc>
        <w:tc>
          <w:tcPr>
            <w:tcW w:w="3998" w:type="dxa"/>
            <w:vAlign w:val="center"/>
          </w:tcPr>
          <w:p w14:paraId="67F8F1B2"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Бюджетное финансирование</w:t>
            </w:r>
          </w:p>
        </w:tc>
        <w:tc>
          <w:tcPr>
            <w:tcW w:w="1134" w:type="dxa"/>
            <w:vAlign w:val="center"/>
          </w:tcPr>
          <w:p w14:paraId="545D2C01"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млн. руб.</w:t>
            </w:r>
          </w:p>
        </w:tc>
        <w:tc>
          <w:tcPr>
            <w:tcW w:w="1134" w:type="dxa"/>
            <w:vAlign w:val="center"/>
          </w:tcPr>
          <w:p w14:paraId="156E0340"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387F5C68"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0908D76E"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333D3BAD"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4F2735D6"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2E49325A"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491D77D8"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6914FF46" w14:textId="77777777" w:rsidTr="00C32DAE">
        <w:trPr>
          <w:gridAfter w:val="1"/>
          <w:wAfter w:w="14" w:type="dxa"/>
          <w:cantSplit/>
          <w:trHeight w:val="1121"/>
        </w:trPr>
        <w:tc>
          <w:tcPr>
            <w:tcW w:w="534" w:type="dxa"/>
            <w:vAlign w:val="center"/>
          </w:tcPr>
          <w:p w14:paraId="2132A220"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2.7</w:t>
            </w:r>
          </w:p>
        </w:tc>
        <w:tc>
          <w:tcPr>
            <w:tcW w:w="1417" w:type="dxa"/>
            <w:vMerge/>
            <w:textDirection w:val="btLr"/>
          </w:tcPr>
          <w:p w14:paraId="2E826EC2" w14:textId="77777777" w:rsidR="00B732C9" w:rsidRPr="00B15A29" w:rsidRDefault="00B732C9" w:rsidP="00B732C9">
            <w:pPr>
              <w:pStyle w:val="ConsPlusNormal"/>
              <w:ind w:left="113" w:right="113"/>
              <w:rPr>
                <w:rFonts w:ascii="Liberation Serif" w:hAnsi="Liberation Serif"/>
                <w:sz w:val="22"/>
                <w:szCs w:val="22"/>
              </w:rPr>
            </w:pPr>
          </w:p>
        </w:tc>
        <w:tc>
          <w:tcPr>
            <w:tcW w:w="3998" w:type="dxa"/>
            <w:vAlign w:val="center"/>
          </w:tcPr>
          <w:p w14:paraId="5CDFC6BE"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Привлечение частных инвестиций</w:t>
            </w:r>
          </w:p>
        </w:tc>
        <w:tc>
          <w:tcPr>
            <w:tcW w:w="1134" w:type="dxa"/>
            <w:vAlign w:val="center"/>
          </w:tcPr>
          <w:p w14:paraId="0FD83EB1"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млн. руб.</w:t>
            </w:r>
          </w:p>
        </w:tc>
        <w:tc>
          <w:tcPr>
            <w:tcW w:w="1134" w:type="dxa"/>
            <w:vAlign w:val="center"/>
          </w:tcPr>
          <w:p w14:paraId="75E9D3B4"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266BA491"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0A95120A"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13E1C86D"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57D2B950"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4A1C2959"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356B1BC4"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750F5417" w14:textId="77777777" w:rsidTr="00C32DAE">
        <w:tc>
          <w:tcPr>
            <w:tcW w:w="534" w:type="dxa"/>
            <w:vAlign w:val="center"/>
          </w:tcPr>
          <w:p w14:paraId="65920ECC" w14:textId="77777777" w:rsidR="00B732C9" w:rsidRPr="00B15A29" w:rsidRDefault="00B732C9" w:rsidP="00B732C9">
            <w:pPr>
              <w:pStyle w:val="ConsPlusNormal"/>
              <w:jc w:val="center"/>
              <w:rPr>
                <w:rFonts w:ascii="Liberation Serif" w:hAnsi="Liberation Serif"/>
                <w:b/>
                <w:sz w:val="22"/>
                <w:szCs w:val="22"/>
              </w:rPr>
            </w:pPr>
            <w:r w:rsidRPr="00B15A29">
              <w:rPr>
                <w:rFonts w:ascii="Liberation Serif" w:hAnsi="Liberation Serif"/>
                <w:b/>
                <w:sz w:val="22"/>
                <w:szCs w:val="22"/>
              </w:rPr>
              <w:t>3</w:t>
            </w:r>
          </w:p>
        </w:tc>
        <w:tc>
          <w:tcPr>
            <w:tcW w:w="14501" w:type="dxa"/>
            <w:gridSpan w:val="11"/>
          </w:tcPr>
          <w:p w14:paraId="3E042F8B" w14:textId="77777777" w:rsidR="00B732C9" w:rsidRDefault="00B732C9" w:rsidP="00B732C9">
            <w:pPr>
              <w:pStyle w:val="ConsPlusNormal"/>
              <w:jc w:val="center"/>
              <w:rPr>
                <w:rFonts w:ascii="Liberation Serif" w:hAnsi="Liberation Serif"/>
                <w:b/>
                <w:sz w:val="22"/>
                <w:szCs w:val="22"/>
              </w:rPr>
            </w:pPr>
            <w:r w:rsidRPr="00B15A29">
              <w:rPr>
                <w:rFonts w:ascii="Liberation Serif" w:hAnsi="Liberation Serif"/>
                <w:b/>
                <w:sz w:val="22"/>
                <w:szCs w:val="22"/>
              </w:rPr>
              <w:t>Сфера культуры</w:t>
            </w:r>
          </w:p>
          <w:p w14:paraId="2F4E974E" w14:textId="7579000F" w:rsidR="00904800" w:rsidRPr="00B15A29" w:rsidRDefault="00904800" w:rsidP="00B732C9">
            <w:pPr>
              <w:pStyle w:val="ConsPlusNormal"/>
              <w:jc w:val="center"/>
              <w:rPr>
                <w:rFonts w:ascii="Liberation Serif" w:hAnsi="Liberation Serif"/>
                <w:sz w:val="22"/>
                <w:szCs w:val="22"/>
              </w:rPr>
            </w:pPr>
          </w:p>
        </w:tc>
      </w:tr>
      <w:tr w:rsidR="00B732C9" w:rsidRPr="00B15A29" w14:paraId="561BEC99" w14:textId="77777777" w:rsidTr="00C32DAE">
        <w:trPr>
          <w:gridAfter w:val="1"/>
          <w:wAfter w:w="14" w:type="dxa"/>
          <w:cantSplit/>
          <w:trHeight w:val="1613"/>
        </w:trPr>
        <w:tc>
          <w:tcPr>
            <w:tcW w:w="534" w:type="dxa"/>
            <w:vAlign w:val="center"/>
          </w:tcPr>
          <w:p w14:paraId="6819DE8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lastRenderedPageBreak/>
              <w:t>3.1</w:t>
            </w:r>
          </w:p>
        </w:tc>
        <w:tc>
          <w:tcPr>
            <w:tcW w:w="1417" w:type="dxa"/>
            <w:textDirection w:val="btLr"/>
          </w:tcPr>
          <w:p w14:paraId="4379E749"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Доступность</w:t>
            </w:r>
          </w:p>
        </w:tc>
        <w:tc>
          <w:tcPr>
            <w:tcW w:w="3998" w:type="dxa"/>
            <w:vAlign w:val="center"/>
          </w:tcPr>
          <w:p w14:paraId="36AAAEFE"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Доля населения, обеспеченная объектами культуры в соответствии с нормативными значениями</w:t>
            </w:r>
          </w:p>
          <w:p w14:paraId="4D080716" w14:textId="77777777" w:rsidR="00B732C9" w:rsidRPr="00B15A29" w:rsidRDefault="00B732C9" w:rsidP="00B732C9">
            <w:pPr>
              <w:pStyle w:val="ConsPlusNormal"/>
              <w:rPr>
                <w:rFonts w:ascii="Liberation Serif" w:hAnsi="Liberation Serif"/>
                <w:sz w:val="22"/>
                <w:szCs w:val="22"/>
              </w:rPr>
            </w:pPr>
          </w:p>
          <w:p w14:paraId="4804B567" w14:textId="77777777" w:rsidR="00B732C9" w:rsidRPr="00B15A29" w:rsidRDefault="00B732C9" w:rsidP="00B732C9">
            <w:pPr>
              <w:pStyle w:val="ConsPlusNormal"/>
              <w:rPr>
                <w:rFonts w:ascii="Liberation Serif" w:hAnsi="Liberation Serif"/>
                <w:sz w:val="22"/>
                <w:szCs w:val="22"/>
              </w:rPr>
            </w:pPr>
          </w:p>
        </w:tc>
        <w:tc>
          <w:tcPr>
            <w:tcW w:w="1134" w:type="dxa"/>
            <w:vAlign w:val="center"/>
          </w:tcPr>
          <w:p w14:paraId="77B00529"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w:t>
            </w:r>
          </w:p>
        </w:tc>
        <w:tc>
          <w:tcPr>
            <w:tcW w:w="1134" w:type="dxa"/>
            <w:vAlign w:val="center"/>
          </w:tcPr>
          <w:p w14:paraId="36C2E072"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6D29344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60C770D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5E40DB6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792E869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08EF20B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58C69A5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r>
      <w:tr w:rsidR="00B732C9" w:rsidRPr="00B15A29" w14:paraId="0BA54CF8" w14:textId="77777777" w:rsidTr="00C32DAE">
        <w:trPr>
          <w:gridAfter w:val="1"/>
          <w:wAfter w:w="14" w:type="dxa"/>
        </w:trPr>
        <w:tc>
          <w:tcPr>
            <w:tcW w:w="534" w:type="dxa"/>
            <w:vAlign w:val="center"/>
          </w:tcPr>
          <w:p w14:paraId="0850802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3.2</w:t>
            </w:r>
          </w:p>
        </w:tc>
        <w:tc>
          <w:tcPr>
            <w:tcW w:w="1417" w:type="dxa"/>
            <w:vMerge w:val="restart"/>
            <w:textDirection w:val="btLr"/>
          </w:tcPr>
          <w:p w14:paraId="13501D99"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Качество</w:t>
            </w:r>
          </w:p>
        </w:tc>
        <w:tc>
          <w:tcPr>
            <w:tcW w:w="3998" w:type="dxa"/>
            <w:vAlign w:val="center"/>
          </w:tcPr>
          <w:p w14:paraId="038C457C"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 xml:space="preserve">Количество построенных учреждений культуры, введенных в эксплуатацию за период  действия Программы </w:t>
            </w:r>
          </w:p>
        </w:tc>
        <w:tc>
          <w:tcPr>
            <w:tcW w:w="1134" w:type="dxa"/>
            <w:vAlign w:val="center"/>
          </w:tcPr>
          <w:p w14:paraId="375263C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6ECB09A2"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7E3D701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1602972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7C6D507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08B4BFE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193285F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4249288C" w14:textId="46B27577" w:rsidR="00B732C9" w:rsidRPr="00B15A29" w:rsidRDefault="00D76628"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2BB74145" w14:textId="77777777" w:rsidTr="00C32DAE">
        <w:trPr>
          <w:gridAfter w:val="1"/>
          <w:wAfter w:w="14" w:type="dxa"/>
        </w:trPr>
        <w:tc>
          <w:tcPr>
            <w:tcW w:w="534" w:type="dxa"/>
            <w:vAlign w:val="center"/>
          </w:tcPr>
          <w:p w14:paraId="5F866BD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3.3</w:t>
            </w:r>
          </w:p>
        </w:tc>
        <w:tc>
          <w:tcPr>
            <w:tcW w:w="1417" w:type="dxa"/>
            <w:vMerge/>
          </w:tcPr>
          <w:p w14:paraId="42E49F61" w14:textId="77777777" w:rsidR="00B732C9" w:rsidRPr="00B15A29" w:rsidRDefault="00B732C9" w:rsidP="00B732C9">
            <w:pPr>
              <w:pStyle w:val="ConsPlusNormal"/>
              <w:rPr>
                <w:rFonts w:ascii="Liberation Serif" w:hAnsi="Liberation Serif"/>
                <w:sz w:val="22"/>
                <w:szCs w:val="22"/>
              </w:rPr>
            </w:pPr>
          </w:p>
        </w:tc>
        <w:tc>
          <w:tcPr>
            <w:tcW w:w="3998" w:type="dxa"/>
            <w:vAlign w:val="center"/>
          </w:tcPr>
          <w:p w14:paraId="57C31884"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 xml:space="preserve">Количество реконструируемых учреждений культуры, введенных в эксплуатацию за период  действия Программы </w:t>
            </w:r>
          </w:p>
        </w:tc>
        <w:tc>
          <w:tcPr>
            <w:tcW w:w="1134" w:type="dxa"/>
            <w:vAlign w:val="center"/>
          </w:tcPr>
          <w:p w14:paraId="72905658"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264D585E"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0043E54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47C02B3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3247977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7F8A32A0"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73C51D22"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6BFB88AD" w14:textId="799FC5D8" w:rsidR="00B732C9" w:rsidRPr="00B15A29" w:rsidRDefault="00303834"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5C1331D3" w14:textId="77777777" w:rsidTr="00C32DAE">
        <w:trPr>
          <w:gridAfter w:val="1"/>
          <w:wAfter w:w="14" w:type="dxa"/>
          <w:cantSplit/>
          <w:trHeight w:val="918"/>
        </w:trPr>
        <w:tc>
          <w:tcPr>
            <w:tcW w:w="534" w:type="dxa"/>
            <w:vAlign w:val="center"/>
          </w:tcPr>
          <w:p w14:paraId="304FC79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3.4</w:t>
            </w:r>
          </w:p>
        </w:tc>
        <w:tc>
          <w:tcPr>
            <w:tcW w:w="1417" w:type="dxa"/>
            <w:vMerge w:val="restart"/>
            <w:textDirection w:val="btLr"/>
          </w:tcPr>
          <w:p w14:paraId="7FA999D0"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строительству новых учреждений культуры</w:t>
            </w:r>
          </w:p>
        </w:tc>
        <w:tc>
          <w:tcPr>
            <w:tcW w:w="3998" w:type="dxa"/>
            <w:vAlign w:val="center"/>
          </w:tcPr>
          <w:p w14:paraId="287EC137"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134" w:type="dxa"/>
            <w:vAlign w:val="center"/>
          </w:tcPr>
          <w:p w14:paraId="21C7302D"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718FF5FA"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3ADC6A89"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34EFE735"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7285A322"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0BD0491D"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50919774" w14:textId="189B5DC4" w:rsidR="00B732C9" w:rsidRPr="00D76628" w:rsidRDefault="00DA064D"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7C6C26A3" w14:textId="136066BC" w:rsidR="00B732C9" w:rsidRPr="00D76628" w:rsidRDefault="00234D8A"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r>
      <w:tr w:rsidR="00B732C9" w:rsidRPr="00B15A29" w14:paraId="58490420" w14:textId="77777777" w:rsidTr="00C32DAE">
        <w:trPr>
          <w:gridAfter w:val="1"/>
          <w:wAfter w:w="14" w:type="dxa"/>
          <w:cantSplit/>
          <w:trHeight w:val="1104"/>
        </w:trPr>
        <w:tc>
          <w:tcPr>
            <w:tcW w:w="534" w:type="dxa"/>
            <w:vAlign w:val="center"/>
          </w:tcPr>
          <w:p w14:paraId="676B5A2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3.5</w:t>
            </w:r>
          </w:p>
        </w:tc>
        <w:tc>
          <w:tcPr>
            <w:tcW w:w="1417" w:type="dxa"/>
            <w:vMerge/>
            <w:textDirection w:val="btLr"/>
          </w:tcPr>
          <w:p w14:paraId="1C6F20C1" w14:textId="77777777" w:rsidR="00B732C9" w:rsidRPr="00B15A29" w:rsidRDefault="00B732C9" w:rsidP="00B732C9">
            <w:pPr>
              <w:pStyle w:val="ConsPlusNormal"/>
              <w:ind w:left="113" w:right="113"/>
              <w:rPr>
                <w:rFonts w:ascii="Liberation Serif" w:hAnsi="Liberation Serif"/>
                <w:sz w:val="22"/>
                <w:szCs w:val="22"/>
              </w:rPr>
            </w:pPr>
          </w:p>
        </w:tc>
        <w:tc>
          <w:tcPr>
            <w:tcW w:w="3998" w:type="dxa"/>
            <w:vAlign w:val="center"/>
          </w:tcPr>
          <w:p w14:paraId="6E484CA0"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Привлечение частных инвестиций</w:t>
            </w:r>
          </w:p>
        </w:tc>
        <w:tc>
          <w:tcPr>
            <w:tcW w:w="1134" w:type="dxa"/>
            <w:vAlign w:val="center"/>
          </w:tcPr>
          <w:p w14:paraId="66B07F06"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1C05EE69"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2A97F4D5"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22985C2F"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4A153185"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2A1988DE"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30A4866A"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32C55B36"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r>
      <w:tr w:rsidR="00B732C9" w:rsidRPr="00B15A29" w14:paraId="7A20B63A" w14:textId="77777777" w:rsidTr="00C32DAE">
        <w:trPr>
          <w:gridAfter w:val="1"/>
          <w:wAfter w:w="14" w:type="dxa"/>
          <w:cantSplit/>
          <w:trHeight w:val="948"/>
        </w:trPr>
        <w:tc>
          <w:tcPr>
            <w:tcW w:w="534" w:type="dxa"/>
            <w:vAlign w:val="center"/>
          </w:tcPr>
          <w:p w14:paraId="043033D8"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3.6</w:t>
            </w:r>
          </w:p>
        </w:tc>
        <w:tc>
          <w:tcPr>
            <w:tcW w:w="1417" w:type="dxa"/>
            <w:vMerge w:val="restart"/>
            <w:textDirection w:val="btLr"/>
          </w:tcPr>
          <w:p w14:paraId="48418E61"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реконструкции учреждений культуры</w:t>
            </w:r>
          </w:p>
        </w:tc>
        <w:tc>
          <w:tcPr>
            <w:tcW w:w="3998" w:type="dxa"/>
            <w:vAlign w:val="center"/>
          </w:tcPr>
          <w:p w14:paraId="15FFFFD3"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134" w:type="dxa"/>
            <w:vAlign w:val="center"/>
          </w:tcPr>
          <w:p w14:paraId="1905FA4D"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15601BBD"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2314EB3E"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74916B3C"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09CBC21B"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68E22919"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474F9320" w14:textId="231EF899" w:rsidR="00B732C9" w:rsidRPr="00D76628" w:rsidRDefault="00DA064D"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52CC13CE" w14:textId="18E0105E" w:rsidR="00B732C9" w:rsidRPr="00D76628" w:rsidRDefault="00DA064D"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r>
      <w:tr w:rsidR="00B732C9" w:rsidRPr="00B15A29" w14:paraId="1A6C566A" w14:textId="77777777" w:rsidTr="00C32DAE">
        <w:trPr>
          <w:gridAfter w:val="1"/>
          <w:wAfter w:w="14" w:type="dxa"/>
          <w:cantSplit/>
          <w:trHeight w:val="1004"/>
        </w:trPr>
        <w:tc>
          <w:tcPr>
            <w:tcW w:w="534" w:type="dxa"/>
            <w:vAlign w:val="center"/>
          </w:tcPr>
          <w:p w14:paraId="53FBBA9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3.7</w:t>
            </w:r>
          </w:p>
        </w:tc>
        <w:tc>
          <w:tcPr>
            <w:tcW w:w="1417" w:type="dxa"/>
            <w:vMerge/>
            <w:textDirection w:val="btLr"/>
          </w:tcPr>
          <w:p w14:paraId="7B3225DE" w14:textId="77777777" w:rsidR="00B732C9" w:rsidRPr="00B15A29" w:rsidRDefault="00B732C9" w:rsidP="00B732C9">
            <w:pPr>
              <w:pStyle w:val="ConsPlusNormal"/>
              <w:ind w:left="113" w:right="113"/>
              <w:rPr>
                <w:rFonts w:ascii="Liberation Serif" w:hAnsi="Liberation Serif"/>
                <w:sz w:val="22"/>
                <w:szCs w:val="22"/>
              </w:rPr>
            </w:pPr>
          </w:p>
        </w:tc>
        <w:tc>
          <w:tcPr>
            <w:tcW w:w="3998" w:type="dxa"/>
            <w:vAlign w:val="center"/>
          </w:tcPr>
          <w:p w14:paraId="4DE3AEE2"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Привлечение частных инвестиций</w:t>
            </w:r>
          </w:p>
        </w:tc>
        <w:tc>
          <w:tcPr>
            <w:tcW w:w="1134" w:type="dxa"/>
            <w:vAlign w:val="center"/>
          </w:tcPr>
          <w:p w14:paraId="32B8EA0C"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млн. руб.</w:t>
            </w:r>
          </w:p>
        </w:tc>
        <w:tc>
          <w:tcPr>
            <w:tcW w:w="1134" w:type="dxa"/>
            <w:vAlign w:val="center"/>
          </w:tcPr>
          <w:p w14:paraId="7AF78EF2"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0633C9C9"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0BD0DED7"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6701A822"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459C0BE0"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0E805CF4"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6D7AC88A"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r>
      <w:tr w:rsidR="00B732C9" w:rsidRPr="00B15A29" w14:paraId="31EC6B7C" w14:textId="77777777" w:rsidTr="00C32DAE">
        <w:tc>
          <w:tcPr>
            <w:tcW w:w="534" w:type="dxa"/>
            <w:vAlign w:val="center"/>
          </w:tcPr>
          <w:p w14:paraId="493BD2C9"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b/>
                <w:sz w:val="22"/>
                <w:szCs w:val="22"/>
              </w:rPr>
              <w:t>4</w:t>
            </w:r>
          </w:p>
        </w:tc>
        <w:tc>
          <w:tcPr>
            <w:tcW w:w="14501" w:type="dxa"/>
            <w:gridSpan w:val="11"/>
          </w:tcPr>
          <w:p w14:paraId="6A3B0699" w14:textId="77777777" w:rsidR="00B732C9" w:rsidRDefault="00B732C9" w:rsidP="00B732C9">
            <w:pPr>
              <w:pStyle w:val="ConsPlusNormal"/>
              <w:jc w:val="center"/>
              <w:rPr>
                <w:rFonts w:ascii="Liberation Serif" w:hAnsi="Liberation Serif"/>
                <w:b/>
                <w:sz w:val="22"/>
                <w:szCs w:val="22"/>
              </w:rPr>
            </w:pPr>
            <w:r w:rsidRPr="00B15A29">
              <w:rPr>
                <w:rFonts w:ascii="Liberation Serif" w:hAnsi="Liberation Serif"/>
                <w:b/>
                <w:sz w:val="22"/>
                <w:szCs w:val="22"/>
              </w:rPr>
              <w:t>Сфера физической культуры и спорта</w:t>
            </w:r>
          </w:p>
          <w:p w14:paraId="17123E4A" w14:textId="5A7589F9" w:rsidR="00904800" w:rsidRPr="00B15A29" w:rsidRDefault="00904800" w:rsidP="00B732C9">
            <w:pPr>
              <w:pStyle w:val="ConsPlusNormal"/>
              <w:jc w:val="center"/>
              <w:rPr>
                <w:rFonts w:ascii="Liberation Serif" w:hAnsi="Liberation Serif"/>
                <w:sz w:val="22"/>
                <w:szCs w:val="22"/>
              </w:rPr>
            </w:pPr>
          </w:p>
        </w:tc>
      </w:tr>
      <w:tr w:rsidR="00B732C9" w:rsidRPr="00B15A29" w14:paraId="3FD43BEA" w14:textId="77777777" w:rsidTr="00C32DAE">
        <w:trPr>
          <w:gridAfter w:val="1"/>
          <w:wAfter w:w="14" w:type="dxa"/>
        </w:trPr>
        <w:tc>
          <w:tcPr>
            <w:tcW w:w="534" w:type="dxa"/>
            <w:vAlign w:val="center"/>
          </w:tcPr>
          <w:p w14:paraId="55E43C4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4.1</w:t>
            </w:r>
          </w:p>
        </w:tc>
        <w:tc>
          <w:tcPr>
            <w:tcW w:w="1417" w:type="dxa"/>
            <w:vMerge w:val="restart"/>
            <w:textDirection w:val="btLr"/>
          </w:tcPr>
          <w:p w14:paraId="2FE94D88" w14:textId="77777777" w:rsidR="00B732C9" w:rsidRPr="00B15A29" w:rsidRDefault="00B732C9" w:rsidP="00B732C9">
            <w:pPr>
              <w:pStyle w:val="ConsPlusNormal"/>
              <w:ind w:left="113" w:right="113"/>
              <w:jc w:val="center"/>
              <w:rPr>
                <w:rFonts w:ascii="Liberation Serif" w:hAnsi="Liberation Serif"/>
                <w:sz w:val="22"/>
                <w:szCs w:val="22"/>
              </w:rPr>
            </w:pPr>
            <w:r>
              <w:rPr>
                <w:rFonts w:ascii="Liberation Serif" w:hAnsi="Liberation Serif"/>
                <w:sz w:val="22"/>
                <w:szCs w:val="22"/>
              </w:rPr>
              <w:t>Доступность</w:t>
            </w:r>
          </w:p>
        </w:tc>
        <w:tc>
          <w:tcPr>
            <w:tcW w:w="3998" w:type="dxa"/>
            <w:vAlign w:val="center"/>
          </w:tcPr>
          <w:p w14:paraId="245016CD" w14:textId="77777777" w:rsidR="00B732C9" w:rsidRPr="00C32DAE" w:rsidRDefault="00B732C9" w:rsidP="00B732C9">
            <w:pPr>
              <w:pStyle w:val="ConsPlusNormal"/>
              <w:rPr>
                <w:rFonts w:ascii="Liberation Serif" w:hAnsi="Liberation Serif"/>
                <w:sz w:val="22"/>
                <w:szCs w:val="22"/>
              </w:rPr>
            </w:pPr>
            <w:r w:rsidRPr="00C32DAE">
              <w:rPr>
                <w:rFonts w:ascii="Liberation Serif" w:hAnsi="Liberation Serif"/>
                <w:sz w:val="22"/>
                <w:szCs w:val="22"/>
              </w:rPr>
              <w:t>Доля населения, систематически занимающегося физкультурой и спортом, в общей численности населения городского округа</w:t>
            </w:r>
          </w:p>
        </w:tc>
        <w:tc>
          <w:tcPr>
            <w:tcW w:w="1134" w:type="dxa"/>
            <w:vAlign w:val="center"/>
          </w:tcPr>
          <w:p w14:paraId="2F877963" w14:textId="77777777" w:rsidR="00B732C9" w:rsidRPr="00C32DAE" w:rsidRDefault="00B732C9" w:rsidP="00B732C9">
            <w:pPr>
              <w:pStyle w:val="ConsPlusNormal"/>
              <w:jc w:val="center"/>
              <w:rPr>
                <w:rFonts w:ascii="Liberation Serif" w:hAnsi="Liberation Serif"/>
                <w:sz w:val="22"/>
                <w:szCs w:val="22"/>
              </w:rPr>
            </w:pPr>
            <w:r w:rsidRPr="00C32DAE">
              <w:rPr>
                <w:rFonts w:ascii="Liberation Serif" w:hAnsi="Liberation Serif"/>
                <w:sz w:val="22"/>
                <w:szCs w:val="22"/>
              </w:rPr>
              <w:t>%</w:t>
            </w:r>
          </w:p>
        </w:tc>
        <w:tc>
          <w:tcPr>
            <w:tcW w:w="1134" w:type="dxa"/>
            <w:vAlign w:val="center"/>
          </w:tcPr>
          <w:p w14:paraId="7B48864E" w14:textId="77777777" w:rsidR="00B732C9" w:rsidRPr="00C32DAE" w:rsidRDefault="00B732C9" w:rsidP="00B732C9">
            <w:pPr>
              <w:pStyle w:val="ConsPlusNormal"/>
              <w:jc w:val="center"/>
              <w:rPr>
                <w:rFonts w:ascii="Liberation Serif" w:hAnsi="Liberation Serif"/>
                <w:sz w:val="22"/>
                <w:szCs w:val="22"/>
              </w:rPr>
            </w:pPr>
            <w:r w:rsidRPr="00C32DAE">
              <w:rPr>
                <w:rFonts w:ascii="Liberation Serif" w:hAnsi="Liberation Serif"/>
                <w:sz w:val="22"/>
                <w:szCs w:val="22"/>
              </w:rPr>
              <w:t>45,5</w:t>
            </w:r>
          </w:p>
        </w:tc>
        <w:tc>
          <w:tcPr>
            <w:tcW w:w="1134" w:type="dxa"/>
            <w:vAlign w:val="center"/>
          </w:tcPr>
          <w:p w14:paraId="28555925" w14:textId="77777777" w:rsidR="00B732C9" w:rsidRPr="00C32DAE" w:rsidRDefault="00B732C9" w:rsidP="00B732C9">
            <w:pPr>
              <w:pStyle w:val="ConsPlusNormal"/>
              <w:jc w:val="center"/>
              <w:rPr>
                <w:rFonts w:ascii="Liberation Serif" w:hAnsi="Liberation Serif"/>
                <w:sz w:val="22"/>
                <w:szCs w:val="22"/>
              </w:rPr>
            </w:pPr>
            <w:r w:rsidRPr="00C32DAE">
              <w:rPr>
                <w:rFonts w:ascii="Liberation Serif" w:hAnsi="Liberation Serif"/>
                <w:sz w:val="22"/>
                <w:szCs w:val="22"/>
              </w:rPr>
              <w:t>49,0</w:t>
            </w:r>
          </w:p>
        </w:tc>
        <w:tc>
          <w:tcPr>
            <w:tcW w:w="1134" w:type="dxa"/>
            <w:vAlign w:val="center"/>
          </w:tcPr>
          <w:p w14:paraId="6D49AF30" w14:textId="77777777" w:rsidR="00B732C9" w:rsidRPr="00C32DAE" w:rsidRDefault="00B732C9" w:rsidP="00B732C9">
            <w:pPr>
              <w:pStyle w:val="ConsPlusNormal"/>
              <w:jc w:val="center"/>
              <w:rPr>
                <w:rFonts w:ascii="Liberation Serif" w:hAnsi="Liberation Serif"/>
                <w:sz w:val="22"/>
                <w:szCs w:val="22"/>
              </w:rPr>
            </w:pPr>
            <w:r w:rsidRPr="00C32DAE">
              <w:rPr>
                <w:rFonts w:ascii="Liberation Serif" w:hAnsi="Liberation Serif"/>
                <w:sz w:val="22"/>
                <w:szCs w:val="22"/>
              </w:rPr>
              <w:t>50,0</w:t>
            </w:r>
          </w:p>
        </w:tc>
        <w:tc>
          <w:tcPr>
            <w:tcW w:w="1134" w:type="dxa"/>
            <w:vAlign w:val="center"/>
          </w:tcPr>
          <w:p w14:paraId="3ED2C0F8" w14:textId="46B3AC8D" w:rsidR="00B732C9" w:rsidRPr="00C32DAE" w:rsidRDefault="00B732C9" w:rsidP="00B732C9">
            <w:pPr>
              <w:pStyle w:val="ConsPlusNormal"/>
              <w:jc w:val="center"/>
              <w:rPr>
                <w:rFonts w:ascii="Liberation Serif" w:hAnsi="Liberation Serif"/>
                <w:sz w:val="22"/>
                <w:szCs w:val="22"/>
              </w:rPr>
            </w:pPr>
            <w:r w:rsidRPr="00C32DAE">
              <w:rPr>
                <w:rFonts w:ascii="Liberation Serif" w:hAnsi="Liberation Serif"/>
                <w:sz w:val="22"/>
                <w:szCs w:val="22"/>
              </w:rPr>
              <w:t>5</w:t>
            </w:r>
            <w:r w:rsidR="00234D8A" w:rsidRPr="00C32DAE">
              <w:rPr>
                <w:rFonts w:ascii="Liberation Serif" w:hAnsi="Liberation Serif"/>
                <w:sz w:val="22"/>
                <w:szCs w:val="22"/>
              </w:rPr>
              <w:t>2,2</w:t>
            </w:r>
          </w:p>
        </w:tc>
        <w:tc>
          <w:tcPr>
            <w:tcW w:w="1134" w:type="dxa"/>
            <w:vAlign w:val="center"/>
          </w:tcPr>
          <w:p w14:paraId="3641BFBD" w14:textId="3D16C781" w:rsidR="00B732C9" w:rsidRPr="00C32DAE" w:rsidRDefault="00B732C9" w:rsidP="00B732C9">
            <w:pPr>
              <w:pStyle w:val="ConsPlusNormal"/>
              <w:jc w:val="center"/>
              <w:rPr>
                <w:rFonts w:ascii="Liberation Serif" w:hAnsi="Liberation Serif"/>
                <w:sz w:val="22"/>
                <w:szCs w:val="22"/>
              </w:rPr>
            </w:pPr>
            <w:r w:rsidRPr="00C32DAE">
              <w:rPr>
                <w:rFonts w:ascii="Liberation Serif" w:hAnsi="Liberation Serif"/>
                <w:sz w:val="22"/>
                <w:szCs w:val="22"/>
              </w:rPr>
              <w:t>5</w:t>
            </w:r>
            <w:r w:rsidR="00234D8A" w:rsidRPr="00C32DAE">
              <w:rPr>
                <w:rFonts w:ascii="Liberation Serif" w:hAnsi="Liberation Serif"/>
                <w:sz w:val="22"/>
                <w:szCs w:val="22"/>
              </w:rPr>
              <w:t>5,2</w:t>
            </w:r>
          </w:p>
        </w:tc>
        <w:tc>
          <w:tcPr>
            <w:tcW w:w="1134" w:type="dxa"/>
            <w:vAlign w:val="center"/>
          </w:tcPr>
          <w:p w14:paraId="6B078095" w14:textId="77777777" w:rsidR="008A02AE" w:rsidRPr="00C32DAE" w:rsidRDefault="008A02AE" w:rsidP="00B732C9">
            <w:pPr>
              <w:pStyle w:val="ConsPlusNormal"/>
              <w:jc w:val="center"/>
              <w:rPr>
                <w:rFonts w:ascii="Liberation Serif" w:hAnsi="Liberation Serif"/>
                <w:sz w:val="22"/>
                <w:szCs w:val="22"/>
              </w:rPr>
            </w:pPr>
          </w:p>
          <w:p w14:paraId="0E93D226" w14:textId="73003BEA" w:rsidR="00190492" w:rsidRPr="00C32DAE" w:rsidRDefault="00190492" w:rsidP="00B732C9">
            <w:pPr>
              <w:pStyle w:val="ConsPlusNormal"/>
              <w:jc w:val="center"/>
              <w:rPr>
                <w:rFonts w:ascii="Liberation Serif" w:hAnsi="Liberation Serif"/>
                <w:sz w:val="22"/>
                <w:szCs w:val="22"/>
              </w:rPr>
            </w:pPr>
            <w:r w:rsidRPr="00C32DAE">
              <w:rPr>
                <w:rFonts w:ascii="Liberation Serif" w:hAnsi="Liberation Serif"/>
                <w:sz w:val="22"/>
                <w:szCs w:val="22"/>
              </w:rPr>
              <w:t>63,0</w:t>
            </w:r>
          </w:p>
          <w:p w14:paraId="136580BE" w14:textId="1FD96B90" w:rsidR="00B732C9" w:rsidRPr="00C32DAE" w:rsidRDefault="00B732C9" w:rsidP="00B732C9">
            <w:pPr>
              <w:pStyle w:val="ConsPlusNormal"/>
              <w:jc w:val="center"/>
              <w:rPr>
                <w:rFonts w:ascii="Liberation Serif" w:hAnsi="Liberation Serif"/>
                <w:sz w:val="22"/>
                <w:szCs w:val="22"/>
              </w:rPr>
            </w:pPr>
          </w:p>
        </w:tc>
        <w:tc>
          <w:tcPr>
            <w:tcW w:w="1134" w:type="dxa"/>
            <w:vAlign w:val="center"/>
          </w:tcPr>
          <w:p w14:paraId="3808ACA6" w14:textId="0166FD5F" w:rsidR="00B732C9" w:rsidRPr="00C32DAE" w:rsidRDefault="00234D8A" w:rsidP="00B732C9">
            <w:pPr>
              <w:pStyle w:val="ConsPlusNormal"/>
              <w:jc w:val="center"/>
              <w:rPr>
                <w:rFonts w:ascii="Liberation Serif" w:hAnsi="Liberation Serif"/>
                <w:sz w:val="22"/>
                <w:szCs w:val="22"/>
              </w:rPr>
            </w:pPr>
            <w:r w:rsidRPr="00C32DAE">
              <w:rPr>
                <w:rFonts w:ascii="Liberation Serif" w:hAnsi="Liberation Serif"/>
                <w:sz w:val="22"/>
                <w:szCs w:val="22"/>
              </w:rPr>
              <w:t>70,0</w:t>
            </w:r>
          </w:p>
        </w:tc>
      </w:tr>
      <w:tr w:rsidR="00904800" w:rsidRPr="00B15A29" w14:paraId="5177D719" w14:textId="77777777" w:rsidTr="00C32DAE">
        <w:trPr>
          <w:gridAfter w:val="1"/>
          <w:wAfter w:w="14" w:type="dxa"/>
        </w:trPr>
        <w:tc>
          <w:tcPr>
            <w:tcW w:w="534" w:type="dxa"/>
            <w:vAlign w:val="center"/>
          </w:tcPr>
          <w:p w14:paraId="716AEE8A" w14:textId="1C064EC3"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4.</w:t>
            </w:r>
            <w:r w:rsidR="00C32DAE" w:rsidRPr="00C32DAE">
              <w:rPr>
                <w:rFonts w:ascii="Liberation Serif" w:hAnsi="Liberation Serif"/>
                <w:sz w:val="22"/>
                <w:szCs w:val="22"/>
              </w:rPr>
              <w:t>2</w:t>
            </w:r>
          </w:p>
        </w:tc>
        <w:tc>
          <w:tcPr>
            <w:tcW w:w="1417" w:type="dxa"/>
            <w:vMerge/>
          </w:tcPr>
          <w:p w14:paraId="2E4E1893" w14:textId="77777777" w:rsidR="00904800" w:rsidRPr="00C32DAE" w:rsidRDefault="00904800" w:rsidP="00904800">
            <w:pPr>
              <w:pStyle w:val="ConsPlusNormal"/>
              <w:rPr>
                <w:rFonts w:ascii="Liberation Serif" w:hAnsi="Liberation Serif"/>
                <w:sz w:val="22"/>
                <w:szCs w:val="22"/>
              </w:rPr>
            </w:pPr>
          </w:p>
        </w:tc>
        <w:tc>
          <w:tcPr>
            <w:tcW w:w="3998" w:type="dxa"/>
            <w:vAlign w:val="center"/>
          </w:tcPr>
          <w:p w14:paraId="05117D5F" w14:textId="21D76520" w:rsidR="00904800" w:rsidRPr="00C32DAE" w:rsidRDefault="00190492" w:rsidP="00904800">
            <w:pPr>
              <w:autoSpaceDE w:val="0"/>
              <w:autoSpaceDN w:val="0"/>
              <w:adjustRightInd w:val="0"/>
              <w:rPr>
                <w:rFonts w:ascii="Liberation Serif" w:eastAsiaTheme="minorHAnsi" w:hAnsi="Liberation Serif" w:cs="Liberation Serif"/>
                <w:lang w:eastAsia="en-US"/>
              </w:rPr>
            </w:pPr>
            <w:r w:rsidRPr="00C32DAE">
              <w:rPr>
                <w:rFonts w:ascii="Liberation Serif" w:eastAsiaTheme="minorHAnsi" w:hAnsi="Liberation Serif" w:cs="Liberation Serif"/>
                <w:lang w:eastAsia="en-US"/>
              </w:rPr>
              <w:t>У</w:t>
            </w:r>
            <w:r w:rsidR="00904800" w:rsidRPr="00C32DAE">
              <w:rPr>
                <w:rFonts w:ascii="Liberation Serif" w:eastAsiaTheme="minorHAnsi" w:hAnsi="Liberation Serif" w:cs="Liberation Serif"/>
                <w:lang w:eastAsia="en-US"/>
              </w:rPr>
              <w:t xml:space="preserve">ровень обеспеченности населения спортивными сооружениями исходя из </w:t>
            </w:r>
            <w:r w:rsidR="00904800" w:rsidRPr="00C32DAE">
              <w:rPr>
                <w:rFonts w:ascii="Liberation Serif" w:eastAsiaTheme="minorHAnsi" w:hAnsi="Liberation Serif" w:cs="Liberation Serif"/>
                <w:lang w:eastAsia="en-US"/>
              </w:rPr>
              <w:lastRenderedPageBreak/>
              <w:t>единовременной пропускной способности объектов спорта &lt;*&gt;</w:t>
            </w:r>
          </w:p>
        </w:tc>
        <w:tc>
          <w:tcPr>
            <w:tcW w:w="1134" w:type="dxa"/>
            <w:vAlign w:val="center"/>
          </w:tcPr>
          <w:p w14:paraId="0B03614F"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lastRenderedPageBreak/>
              <w:t>%</w:t>
            </w:r>
          </w:p>
        </w:tc>
        <w:tc>
          <w:tcPr>
            <w:tcW w:w="1134" w:type="dxa"/>
            <w:vAlign w:val="center"/>
          </w:tcPr>
          <w:p w14:paraId="1BB8C53B"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39,5</w:t>
            </w:r>
          </w:p>
        </w:tc>
        <w:tc>
          <w:tcPr>
            <w:tcW w:w="1134" w:type="dxa"/>
            <w:vAlign w:val="center"/>
          </w:tcPr>
          <w:p w14:paraId="1A731E62"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50,5</w:t>
            </w:r>
          </w:p>
        </w:tc>
        <w:tc>
          <w:tcPr>
            <w:tcW w:w="1134" w:type="dxa"/>
            <w:vAlign w:val="center"/>
          </w:tcPr>
          <w:p w14:paraId="4D61670C"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52,0</w:t>
            </w:r>
          </w:p>
        </w:tc>
        <w:tc>
          <w:tcPr>
            <w:tcW w:w="1134" w:type="dxa"/>
            <w:vAlign w:val="center"/>
          </w:tcPr>
          <w:p w14:paraId="2CBB2235" w14:textId="01C7300A"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56,2</w:t>
            </w:r>
          </w:p>
        </w:tc>
        <w:tc>
          <w:tcPr>
            <w:tcW w:w="1134" w:type="dxa"/>
            <w:vAlign w:val="center"/>
          </w:tcPr>
          <w:p w14:paraId="221C25D8" w14:textId="4BAF1CBB"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58,0</w:t>
            </w:r>
          </w:p>
        </w:tc>
        <w:tc>
          <w:tcPr>
            <w:tcW w:w="1134" w:type="dxa"/>
            <w:vAlign w:val="center"/>
          </w:tcPr>
          <w:p w14:paraId="2CE49A19" w14:textId="1414AA6C" w:rsidR="00904800" w:rsidRPr="00C32DAE" w:rsidRDefault="008A02AE" w:rsidP="00904800">
            <w:pPr>
              <w:pStyle w:val="ConsPlusNormal"/>
              <w:jc w:val="center"/>
              <w:rPr>
                <w:rFonts w:ascii="Liberation Serif" w:hAnsi="Liberation Serif"/>
                <w:sz w:val="22"/>
                <w:szCs w:val="22"/>
              </w:rPr>
            </w:pPr>
            <w:r w:rsidRPr="00C32DAE">
              <w:rPr>
                <w:rFonts w:ascii="Liberation Serif" w:hAnsi="Liberation Serif"/>
                <w:sz w:val="22"/>
                <w:szCs w:val="22"/>
              </w:rPr>
              <w:t>71,3</w:t>
            </w:r>
          </w:p>
        </w:tc>
        <w:tc>
          <w:tcPr>
            <w:tcW w:w="1134" w:type="dxa"/>
            <w:vAlign w:val="center"/>
          </w:tcPr>
          <w:p w14:paraId="58F8879F" w14:textId="33565CB8" w:rsidR="00904800" w:rsidRPr="00C32DAE" w:rsidRDefault="003A133D" w:rsidP="00904800">
            <w:pPr>
              <w:pStyle w:val="ConsPlusNormal"/>
              <w:jc w:val="center"/>
              <w:rPr>
                <w:rFonts w:ascii="Liberation Serif" w:hAnsi="Liberation Serif"/>
                <w:sz w:val="22"/>
                <w:szCs w:val="22"/>
              </w:rPr>
            </w:pPr>
            <w:r w:rsidRPr="00C32DAE">
              <w:rPr>
                <w:rFonts w:ascii="Liberation Serif" w:hAnsi="Liberation Serif"/>
                <w:sz w:val="22"/>
                <w:szCs w:val="22"/>
              </w:rPr>
              <w:t>74,8</w:t>
            </w:r>
          </w:p>
        </w:tc>
      </w:tr>
      <w:tr w:rsidR="00904800" w:rsidRPr="00B15A29" w14:paraId="5A5AB836" w14:textId="77777777" w:rsidTr="00C32DAE">
        <w:trPr>
          <w:gridAfter w:val="1"/>
          <w:wAfter w:w="14" w:type="dxa"/>
        </w:trPr>
        <w:tc>
          <w:tcPr>
            <w:tcW w:w="534" w:type="dxa"/>
            <w:vAlign w:val="center"/>
          </w:tcPr>
          <w:p w14:paraId="7D83A8FA" w14:textId="0CD96F9E"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4.</w:t>
            </w:r>
            <w:r w:rsidR="00C32DAE" w:rsidRPr="00C32DAE">
              <w:rPr>
                <w:rFonts w:ascii="Liberation Serif" w:hAnsi="Liberation Serif"/>
                <w:sz w:val="22"/>
                <w:szCs w:val="22"/>
              </w:rPr>
              <w:t>3</w:t>
            </w:r>
          </w:p>
        </w:tc>
        <w:tc>
          <w:tcPr>
            <w:tcW w:w="1417" w:type="dxa"/>
            <w:vMerge w:val="restart"/>
            <w:textDirection w:val="btLr"/>
          </w:tcPr>
          <w:p w14:paraId="3EF6894A" w14:textId="77777777" w:rsidR="00904800" w:rsidRPr="00C32DAE" w:rsidRDefault="00904800" w:rsidP="00904800">
            <w:pPr>
              <w:pStyle w:val="ConsPlusNormal"/>
              <w:ind w:left="113" w:right="113"/>
              <w:jc w:val="center"/>
              <w:rPr>
                <w:rFonts w:ascii="Liberation Serif" w:hAnsi="Liberation Serif"/>
                <w:sz w:val="22"/>
                <w:szCs w:val="22"/>
              </w:rPr>
            </w:pPr>
            <w:r w:rsidRPr="00C32DAE">
              <w:rPr>
                <w:rFonts w:ascii="Liberation Serif" w:hAnsi="Liberation Serif"/>
                <w:sz w:val="22"/>
                <w:szCs w:val="22"/>
              </w:rPr>
              <w:t>Качество</w:t>
            </w:r>
          </w:p>
        </w:tc>
        <w:tc>
          <w:tcPr>
            <w:tcW w:w="3998" w:type="dxa"/>
            <w:vAlign w:val="center"/>
          </w:tcPr>
          <w:p w14:paraId="12FDA923" w14:textId="77777777" w:rsidR="00904800" w:rsidRPr="00C32DAE" w:rsidRDefault="00904800" w:rsidP="00904800">
            <w:pPr>
              <w:pStyle w:val="ConsPlusNormal"/>
              <w:rPr>
                <w:rFonts w:ascii="Liberation Serif" w:hAnsi="Liberation Serif"/>
                <w:sz w:val="22"/>
                <w:szCs w:val="22"/>
              </w:rPr>
            </w:pPr>
            <w:r w:rsidRPr="00C32DAE">
              <w:rPr>
                <w:rFonts w:ascii="Liberation Serif" w:hAnsi="Liberation Serif"/>
                <w:sz w:val="22"/>
                <w:szCs w:val="22"/>
              </w:rPr>
              <w:t>Количество построенных учреждений физической культуры и спорта, введенных в эксплуатацию за период  действия Программы</w:t>
            </w:r>
          </w:p>
        </w:tc>
        <w:tc>
          <w:tcPr>
            <w:tcW w:w="1134" w:type="dxa"/>
            <w:vAlign w:val="center"/>
          </w:tcPr>
          <w:p w14:paraId="284E619B"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штук</w:t>
            </w:r>
          </w:p>
        </w:tc>
        <w:tc>
          <w:tcPr>
            <w:tcW w:w="1134" w:type="dxa"/>
            <w:vAlign w:val="center"/>
          </w:tcPr>
          <w:p w14:paraId="6203527F" w14:textId="6DF9438F"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3480AE26" w14:textId="77777777" w:rsidR="00904800" w:rsidRPr="00C32DAE" w:rsidRDefault="00904800" w:rsidP="00904800">
            <w:pPr>
              <w:pStyle w:val="ConsPlusNormal"/>
              <w:jc w:val="center"/>
              <w:rPr>
                <w:rFonts w:ascii="Liberation Serif" w:hAnsi="Liberation Serif"/>
                <w:sz w:val="22"/>
                <w:szCs w:val="22"/>
                <w:lang w:val="en-US"/>
              </w:rPr>
            </w:pPr>
            <w:r w:rsidRPr="00C32DAE">
              <w:rPr>
                <w:rFonts w:ascii="Liberation Serif" w:hAnsi="Liberation Serif"/>
                <w:sz w:val="22"/>
                <w:szCs w:val="22"/>
                <w:lang w:val="en-US"/>
              </w:rPr>
              <w:t>1</w:t>
            </w:r>
          </w:p>
        </w:tc>
        <w:tc>
          <w:tcPr>
            <w:tcW w:w="1134" w:type="dxa"/>
            <w:vAlign w:val="center"/>
          </w:tcPr>
          <w:p w14:paraId="47A5C3BE" w14:textId="77777777" w:rsidR="00904800" w:rsidRPr="00C32DAE" w:rsidRDefault="00904800" w:rsidP="00904800">
            <w:pPr>
              <w:pStyle w:val="ConsPlusNormal"/>
              <w:jc w:val="center"/>
              <w:rPr>
                <w:rFonts w:ascii="Liberation Serif" w:hAnsi="Liberation Serif"/>
                <w:sz w:val="22"/>
                <w:szCs w:val="22"/>
                <w:lang w:val="en-US"/>
              </w:rPr>
            </w:pPr>
            <w:r w:rsidRPr="00C32DAE">
              <w:rPr>
                <w:rFonts w:ascii="Liberation Serif" w:hAnsi="Liberation Serif"/>
                <w:sz w:val="22"/>
                <w:szCs w:val="22"/>
                <w:lang w:val="en-US"/>
              </w:rPr>
              <w:t>0</w:t>
            </w:r>
          </w:p>
        </w:tc>
        <w:tc>
          <w:tcPr>
            <w:tcW w:w="1134" w:type="dxa"/>
            <w:vAlign w:val="center"/>
          </w:tcPr>
          <w:p w14:paraId="3D5324FE" w14:textId="5780D108"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39BEFD5D"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lang w:val="en-US"/>
              </w:rPr>
              <w:t>0</w:t>
            </w:r>
          </w:p>
        </w:tc>
        <w:tc>
          <w:tcPr>
            <w:tcW w:w="1134" w:type="dxa"/>
            <w:vAlign w:val="center"/>
          </w:tcPr>
          <w:p w14:paraId="6F0AB17F" w14:textId="6D152FE3"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3</w:t>
            </w:r>
          </w:p>
        </w:tc>
        <w:tc>
          <w:tcPr>
            <w:tcW w:w="1134" w:type="dxa"/>
            <w:vAlign w:val="center"/>
          </w:tcPr>
          <w:p w14:paraId="084857BE" w14:textId="32991D77" w:rsidR="00904800" w:rsidRPr="00C32DAE" w:rsidRDefault="0001726D" w:rsidP="00904800">
            <w:pPr>
              <w:pStyle w:val="ConsPlusNormal"/>
              <w:jc w:val="center"/>
              <w:rPr>
                <w:rFonts w:ascii="Liberation Serif" w:hAnsi="Liberation Serif"/>
                <w:sz w:val="22"/>
                <w:szCs w:val="22"/>
                <w:lang w:val="en-US"/>
              </w:rPr>
            </w:pPr>
            <w:r>
              <w:rPr>
                <w:rFonts w:ascii="Liberation Serif" w:hAnsi="Liberation Serif"/>
                <w:sz w:val="22"/>
                <w:szCs w:val="22"/>
              </w:rPr>
              <w:t>3</w:t>
            </w:r>
          </w:p>
        </w:tc>
      </w:tr>
      <w:tr w:rsidR="00904800" w:rsidRPr="00B15A29" w14:paraId="6CBB2E3C" w14:textId="77777777" w:rsidTr="00C32DAE">
        <w:trPr>
          <w:gridAfter w:val="1"/>
          <w:wAfter w:w="14" w:type="dxa"/>
        </w:trPr>
        <w:tc>
          <w:tcPr>
            <w:tcW w:w="534" w:type="dxa"/>
            <w:vAlign w:val="center"/>
          </w:tcPr>
          <w:p w14:paraId="6559E58D" w14:textId="4EB78E5F"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4.</w:t>
            </w:r>
            <w:r w:rsidR="00C32DAE" w:rsidRPr="00C32DAE">
              <w:rPr>
                <w:rFonts w:ascii="Liberation Serif" w:hAnsi="Liberation Serif"/>
                <w:sz w:val="22"/>
                <w:szCs w:val="22"/>
              </w:rPr>
              <w:t>4</w:t>
            </w:r>
          </w:p>
        </w:tc>
        <w:tc>
          <w:tcPr>
            <w:tcW w:w="1417" w:type="dxa"/>
            <w:vMerge/>
          </w:tcPr>
          <w:p w14:paraId="44C84EAE" w14:textId="77777777" w:rsidR="00904800" w:rsidRPr="00C32DAE" w:rsidRDefault="00904800" w:rsidP="00904800">
            <w:pPr>
              <w:pStyle w:val="ConsPlusNormal"/>
              <w:rPr>
                <w:rFonts w:ascii="Liberation Serif" w:hAnsi="Liberation Serif"/>
                <w:sz w:val="22"/>
                <w:szCs w:val="22"/>
              </w:rPr>
            </w:pPr>
          </w:p>
        </w:tc>
        <w:tc>
          <w:tcPr>
            <w:tcW w:w="3998" w:type="dxa"/>
            <w:vAlign w:val="center"/>
          </w:tcPr>
          <w:p w14:paraId="537F37BC" w14:textId="77777777" w:rsidR="00904800" w:rsidRPr="00C32DAE" w:rsidRDefault="00904800" w:rsidP="00904800">
            <w:pPr>
              <w:pStyle w:val="ConsPlusNormal"/>
              <w:rPr>
                <w:rFonts w:ascii="Liberation Serif" w:hAnsi="Liberation Serif"/>
                <w:sz w:val="22"/>
                <w:szCs w:val="22"/>
              </w:rPr>
            </w:pPr>
            <w:r w:rsidRPr="00C32DAE">
              <w:rPr>
                <w:rFonts w:ascii="Liberation Serif" w:hAnsi="Liberation Serif"/>
                <w:sz w:val="22"/>
                <w:szCs w:val="22"/>
              </w:rPr>
              <w:t>Количество реконструированных учреждений физической культуры и спорта, введенных в эксплуатацию за период  действия Программы</w:t>
            </w:r>
          </w:p>
        </w:tc>
        <w:tc>
          <w:tcPr>
            <w:tcW w:w="1134" w:type="dxa"/>
            <w:vAlign w:val="center"/>
          </w:tcPr>
          <w:p w14:paraId="528A0EEC"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штук</w:t>
            </w:r>
          </w:p>
        </w:tc>
        <w:tc>
          <w:tcPr>
            <w:tcW w:w="1134" w:type="dxa"/>
            <w:vAlign w:val="center"/>
          </w:tcPr>
          <w:p w14:paraId="156B5598"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51BF643C"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36753E98" w14:textId="765F1BB0"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4AEF1D2B"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523ECD31"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4E52B115" w14:textId="77777777" w:rsidR="00904800" w:rsidRPr="00C32DAE" w:rsidRDefault="00904800" w:rsidP="00904800">
            <w:pPr>
              <w:pStyle w:val="ConsPlusNormal"/>
              <w:jc w:val="center"/>
              <w:rPr>
                <w:rFonts w:ascii="Liberation Serif" w:hAnsi="Liberation Serif"/>
                <w:sz w:val="22"/>
                <w:szCs w:val="22"/>
                <w:lang w:val="en-US"/>
              </w:rPr>
            </w:pPr>
            <w:r w:rsidRPr="00C32DAE">
              <w:rPr>
                <w:rFonts w:ascii="Liberation Serif" w:hAnsi="Liberation Serif"/>
                <w:sz w:val="22"/>
                <w:szCs w:val="22"/>
                <w:lang w:val="en-US"/>
              </w:rPr>
              <w:t>0</w:t>
            </w:r>
          </w:p>
        </w:tc>
        <w:tc>
          <w:tcPr>
            <w:tcW w:w="1134" w:type="dxa"/>
            <w:vAlign w:val="center"/>
          </w:tcPr>
          <w:p w14:paraId="55605C21" w14:textId="40516606" w:rsidR="00904800" w:rsidRPr="00C32DAE" w:rsidRDefault="003A133D"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r>
      <w:tr w:rsidR="00904800" w:rsidRPr="00B15A29" w14:paraId="2DF15173" w14:textId="77777777" w:rsidTr="00C32DAE">
        <w:trPr>
          <w:gridAfter w:val="1"/>
          <w:wAfter w:w="14" w:type="dxa"/>
          <w:cantSplit/>
          <w:trHeight w:val="1187"/>
        </w:trPr>
        <w:tc>
          <w:tcPr>
            <w:tcW w:w="534" w:type="dxa"/>
            <w:vAlign w:val="center"/>
          </w:tcPr>
          <w:p w14:paraId="63E9A23D" w14:textId="3D29CA5E"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4.</w:t>
            </w:r>
            <w:r w:rsidR="00C32DAE" w:rsidRPr="00C32DAE">
              <w:rPr>
                <w:rFonts w:ascii="Liberation Serif" w:hAnsi="Liberation Serif"/>
                <w:sz w:val="22"/>
                <w:szCs w:val="22"/>
              </w:rPr>
              <w:t>5</w:t>
            </w:r>
          </w:p>
        </w:tc>
        <w:tc>
          <w:tcPr>
            <w:tcW w:w="1417" w:type="dxa"/>
            <w:vMerge w:val="restart"/>
            <w:textDirection w:val="btLr"/>
          </w:tcPr>
          <w:p w14:paraId="1501F47A" w14:textId="77777777" w:rsidR="00904800" w:rsidRPr="00C32DAE" w:rsidRDefault="00904800" w:rsidP="00904800">
            <w:pPr>
              <w:pStyle w:val="ConsPlusNormal"/>
              <w:ind w:left="113" w:right="113"/>
              <w:jc w:val="center"/>
              <w:rPr>
                <w:rFonts w:ascii="Liberation Serif" w:hAnsi="Liberation Serif"/>
                <w:sz w:val="22"/>
                <w:szCs w:val="22"/>
              </w:rPr>
            </w:pPr>
            <w:r w:rsidRPr="00C32DAE">
              <w:rPr>
                <w:rFonts w:ascii="Liberation Serif" w:hAnsi="Liberation Serif"/>
                <w:sz w:val="22"/>
                <w:szCs w:val="22"/>
              </w:rPr>
              <w:t>Затраты на мероприятия по строительству новых учреждений физической культуры и спорта</w:t>
            </w:r>
          </w:p>
        </w:tc>
        <w:tc>
          <w:tcPr>
            <w:tcW w:w="3998" w:type="dxa"/>
            <w:vAlign w:val="center"/>
          </w:tcPr>
          <w:p w14:paraId="070C9888" w14:textId="77777777" w:rsidR="00904800" w:rsidRPr="00C32DAE" w:rsidRDefault="00904800" w:rsidP="00904800">
            <w:pPr>
              <w:pStyle w:val="ConsPlusNormal"/>
              <w:rPr>
                <w:rFonts w:ascii="Liberation Serif" w:hAnsi="Liberation Serif"/>
                <w:sz w:val="22"/>
                <w:szCs w:val="22"/>
              </w:rPr>
            </w:pPr>
            <w:r w:rsidRPr="00C32DAE">
              <w:rPr>
                <w:rFonts w:ascii="Liberation Serif" w:hAnsi="Liberation Serif"/>
                <w:sz w:val="22"/>
                <w:szCs w:val="22"/>
              </w:rPr>
              <w:t>Бюджетное финансирование</w:t>
            </w:r>
          </w:p>
        </w:tc>
        <w:tc>
          <w:tcPr>
            <w:tcW w:w="1134" w:type="dxa"/>
            <w:vAlign w:val="center"/>
          </w:tcPr>
          <w:p w14:paraId="09445354"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млн. руб.</w:t>
            </w:r>
          </w:p>
        </w:tc>
        <w:tc>
          <w:tcPr>
            <w:tcW w:w="1134" w:type="dxa"/>
            <w:vAlign w:val="center"/>
          </w:tcPr>
          <w:p w14:paraId="1D3D80A7" w14:textId="6AB70D4C"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5B7D56EA"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4,5</w:t>
            </w:r>
          </w:p>
        </w:tc>
        <w:tc>
          <w:tcPr>
            <w:tcW w:w="1134" w:type="dxa"/>
            <w:vAlign w:val="center"/>
          </w:tcPr>
          <w:p w14:paraId="727C3D73"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234E5AF1" w14:textId="329FB0C8" w:rsidR="00904800" w:rsidRPr="00C32DAE" w:rsidRDefault="00904800" w:rsidP="00904800">
            <w:pPr>
              <w:pStyle w:val="ConsPlusNormal"/>
              <w:jc w:val="center"/>
              <w:rPr>
                <w:rFonts w:ascii="Liberation Serif" w:hAnsi="Liberation Serif"/>
                <w:sz w:val="22"/>
                <w:szCs w:val="22"/>
                <w:lang w:val="en-US"/>
              </w:rPr>
            </w:pPr>
            <w:r w:rsidRPr="00C32DAE">
              <w:rPr>
                <w:rFonts w:ascii="Liberation Serif" w:hAnsi="Liberation Serif"/>
                <w:sz w:val="22"/>
                <w:szCs w:val="22"/>
                <w:lang w:val="en-US"/>
              </w:rPr>
              <w:t>0</w:t>
            </w:r>
          </w:p>
        </w:tc>
        <w:tc>
          <w:tcPr>
            <w:tcW w:w="1134" w:type="dxa"/>
            <w:vAlign w:val="center"/>
          </w:tcPr>
          <w:p w14:paraId="10039443" w14:textId="64C4B8F7" w:rsidR="00904800" w:rsidRPr="00C32DAE" w:rsidRDefault="00C32DAE"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745B9778" w14:textId="5BB6A346" w:rsidR="00904800" w:rsidRPr="00C32DAE" w:rsidRDefault="001224EB" w:rsidP="00904800">
            <w:pPr>
              <w:pStyle w:val="ConsPlusNormal"/>
              <w:jc w:val="center"/>
              <w:rPr>
                <w:rFonts w:ascii="Liberation Serif" w:hAnsi="Liberation Serif"/>
                <w:sz w:val="22"/>
                <w:szCs w:val="22"/>
                <w:lang w:val="en-US"/>
              </w:rPr>
            </w:pPr>
            <w:r w:rsidRPr="00C32DAE">
              <w:rPr>
                <w:rFonts w:ascii="Liberation Serif" w:hAnsi="Liberation Serif"/>
                <w:sz w:val="22"/>
                <w:szCs w:val="22"/>
              </w:rPr>
              <w:t>50,3</w:t>
            </w:r>
          </w:p>
        </w:tc>
        <w:tc>
          <w:tcPr>
            <w:tcW w:w="1134" w:type="dxa"/>
            <w:vAlign w:val="center"/>
          </w:tcPr>
          <w:p w14:paraId="78CEBB38" w14:textId="5D0CF83D" w:rsidR="00904800" w:rsidRPr="00C32DAE" w:rsidRDefault="00C32DAE" w:rsidP="00904800">
            <w:pPr>
              <w:pStyle w:val="ConsPlusNormal"/>
              <w:jc w:val="center"/>
              <w:rPr>
                <w:rFonts w:ascii="Liberation Serif" w:hAnsi="Liberation Serif"/>
                <w:sz w:val="22"/>
                <w:szCs w:val="22"/>
              </w:rPr>
            </w:pPr>
            <w:r w:rsidRPr="00C32DAE">
              <w:rPr>
                <w:rFonts w:ascii="Liberation Serif" w:hAnsi="Liberation Serif"/>
                <w:sz w:val="22"/>
                <w:szCs w:val="22"/>
              </w:rPr>
              <w:t>1028,8</w:t>
            </w:r>
          </w:p>
        </w:tc>
      </w:tr>
      <w:tr w:rsidR="00904800" w:rsidRPr="00B15A29" w14:paraId="5C2F05B4" w14:textId="77777777" w:rsidTr="00C32DAE">
        <w:trPr>
          <w:gridAfter w:val="1"/>
          <w:wAfter w:w="14" w:type="dxa"/>
          <w:cantSplit/>
          <w:trHeight w:val="1135"/>
        </w:trPr>
        <w:tc>
          <w:tcPr>
            <w:tcW w:w="534" w:type="dxa"/>
            <w:vAlign w:val="center"/>
          </w:tcPr>
          <w:p w14:paraId="1DCE773B" w14:textId="095BA91A"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4.</w:t>
            </w:r>
            <w:r w:rsidR="00C32DAE" w:rsidRPr="00C32DAE">
              <w:rPr>
                <w:rFonts w:ascii="Liberation Serif" w:hAnsi="Liberation Serif"/>
                <w:sz w:val="22"/>
                <w:szCs w:val="22"/>
              </w:rPr>
              <w:t>6</w:t>
            </w:r>
          </w:p>
        </w:tc>
        <w:tc>
          <w:tcPr>
            <w:tcW w:w="1417" w:type="dxa"/>
            <w:vMerge/>
            <w:textDirection w:val="btLr"/>
          </w:tcPr>
          <w:p w14:paraId="14C0CCBB" w14:textId="77777777" w:rsidR="00904800" w:rsidRPr="00C32DAE" w:rsidRDefault="00904800" w:rsidP="00904800">
            <w:pPr>
              <w:pStyle w:val="ConsPlusNormal"/>
              <w:ind w:left="113" w:right="113"/>
              <w:rPr>
                <w:rFonts w:ascii="Liberation Serif" w:hAnsi="Liberation Serif"/>
                <w:sz w:val="22"/>
                <w:szCs w:val="22"/>
              </w:rPr>
            </w:pPr>
          </w:p>
        </w:tc>
        <w:tc>
          <w:tcPr>
            <w:tcW w:w="3998" w:type="dxa"/>
            <w:vAlign w:val="center"/>
          </w:tcPr>
          <w:p w14:paraId="437AE18C" w14:textId="77777777" w:rsidR="00904800" w:rsidRPr="00C32DAE" w:rsidRDefault="00904800" w:rsidP="00904800">
            <w:pPr>
              <w:pStyle w:val="ConsPlusNormal"/>
              <w:rPr>
                <w:rFonts w:ascii="Liberation Serif" w:hAnsi="Liberation Serif"/>
                <w:sz w:val="22"/>
                <w:szCs w:val="22"/>
              </w:rPr>
            </w:pPr>
            <w:r w:rsidRPr="00C32DAE">
              <w:rPr>
                <w:rFonts w:ascii="Liberation Serif" w:hAnsi="Liberation Serif"/>
                <w:sz w:val="22"/>
                <w:szCs w:val="22"/>
              </w:rPr>
              <w:t>Привлечение частных инвестиций</w:t>
            </w:r>
          </w:p>
        </w:tc>
        <w:tc>
          <w:tcPr>
            <w:tcW w:w="1134" w:type="dxa"/>
            <w:vAlign w:val="center"/>
          </w:tcPr>
          <w:p w14:paraId="5C2B99DD"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млн. руб.</w:t>
            </w:r>
          </w:p>
        </w:tc>
        <w:tc>
          <w:tcPr>
            <w:tcW w:w="1134" w:type="dxa"/>
            <w:vAlign w:val="center"/>
          </w:tcPr>
          <w:p w14:paraId="0FBAA39B"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06232F81"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0EE21233"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11E0FA0F"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7EE5C885"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504A8390"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55A5FEDB"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r>
      <w:tr w:rsidR="00904800" w:rsidRPr="00B15A29" w14:paraId="0DD8A8DC" w14:textId="77777777" w:rsidTr="00C32DAE">
        <w:trPr>
          <w:gridAfter w:val="1"/>
          <w:wAfter w:w="14" w:type="dxa"/>
          <w:cantSplit/>
          <w:trHeight w:val="1268"/>
        </w:trPr>
        <w:tc>
          <w:tcPr>
            <w:tcW w:w="534" w:type="dxa"/>
            <w:vAlign w:val="center"/>
          </w:tcPr>
          <w:p w14:paraId="12FAA4AF" w14:textId="2E2E4678" w:rsidR="00904800" w:rsidRPr="00C32DAE" w:rsidRDefault="00C32DAE" w:rsidP="00904800">
            <w:pPr>
              <w:pStyle w:val="ConsPlusNormal"/>
              <w:jc w:val="center"/>
              <w:rPr>
                <w:rFonts w:ascii="Liberation Serif" w:hAnsi="Liberation Serif"/>
                <w:sz w:val="22"/>
                <w:szCs w:val="22"/>
              </w:rPr>
            </w:pPr>
            <w:r w:rsidRPr="00C32DAE">
              <w:rPr>
                <w:rFonts w:ascii="Liberation Serif" w:hAnsi="Liberation Serif"/>
                <w:sz w:val="22"/>
                <w:szCs w:val="22"/>
              </w:rPr>
              <w:t>4.8</w:t>
            </w:r>
          </w:p>
        </w:tc>
        <w:tc>
          <w:tcPr>
            <w:tcW w:w="1417" w:type="dxa"/>
            <w:vMerge w:val="restart"/>
            <w:textDirection w:val="btLr"/>
          </w:tcPr>
          <w:p w14:paraId="348C7C55" w14:textId="77777777" w:rsidR="00904800" w:rsidRPr="00C32DAE" w:rsidRDefault="00904800" w:rsidP="00904800">
            <w:pPr>
              <w:pStyle w:val="ConsPlusNormal"/>
              <w:ind w:left="113" w:right="113"/>
              <w:jc w:val="center"/>
              <w:rPr>
                <w:rFonts w:ascii="Liberation Serif" w:hAnsi="Liberation Serif"/>
                <w:sz w:val="22"/>
                <w:szCs w:val="22"/>
              </w:rPr>
            </w:pPr>
            <w:r w:rsidRPr="00C32DAE">
              <w:rPr>
                <w:rFonts w:ascii="Liberation Serif" w:hAnsi="Liberation Serif"/>
                <w:sz w:val="22"/>
                <w:szCs w:val="22"/>
              </w:rPr>
              <w:t>Затраты на мероприятия по реконструкции учреждений физической культуры и спорта</w:t>
            </w:r>
          </w:p>
        </w:tc>
        <w:tc>
          <w:tcPr>
            <w:tcW w:w="3998" w:type="dxa"/>
            <w:vAlign w:val="center"/>
          </w:tcPr>
          <w:p w14:paraId="0C8A898C" w14:textId="77777777" w:rsidR="00904800" w:rsidRPr="00C32DAE" w:rsidRDefault="00904800" w:rsidP="00904800">
            <w:pPr>
              <w:pStyle w:val="ConsPlusNormal"/>
              <w:rPr>
                <w:rFonts w:ascii="Liberation Serif" w:hAnsi="Liberation Serif"/>
                <w:sz w:val="22"/>
                <w:szCs w:val="22"/>
              </w:rPr>
            </w:pPr>
            <w:r w:rsidRPr="00C32DAE">
              <w:rPr>
                <w:rFonts w:ascii="Liberation Serif" w:hAnsi="Liberation Serif"/>
                <w:sz w:val="22"/>
                <w:szCs w:val="22"/>
              </w:rPr>
              <w:t>Бюджетное финансирование</w:t>
            </w:r>
          </w:p>
        </w:tc>
        <w:tc>
          <w:tcPr>
            <w:tcW w:w="1134" w:type="dxa"/>
            <w:vAlign w:val="center"/>
          </w:tcPr>
          <w:p w14:paraId="39CB69F8"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млн. руб.</w:t>
            </w:r>
          </w:p>
        </w:tc>
        <w:tc>
          <w:tcPr>
            <w:tcW w:w="1134" w:type="dxa"/>
            <w:vAlign w:val="center"/>
          </w:tcPr>
          <w:p w14:paraId="4BAD2C14"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4D80E510"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64E082EF"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140BE8CA"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27EE3852"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78F35855" w14:textId="7FBEFB2A" w:rsidR="00904800" w:rsidRPr="00C32DAE" w:rsidRDefault="00904800" w:rsidP="00904800">
            <w:pPr>
              <w:pStyle w:val="ConsPlusNormal"/>
              <w:jc w:val="center"/>
              <w:rPr>
                <w:rFonts w:ascii="Liberation Serif" w:hAnsi="Liberation Serif"/>
                <w:sz w:val="22"/>
                <w:szCs w:val="22"/>
                <w:lang w:val="en-US"/>
              </w:rPr>
            </w:pPr>
            <w:r w:rsidRPr="00C32DAE">
              <w:rPr>
                <w:rFonts w:ascii="Liberation Serif" w:hAnsi="Liberation Serif"/>
                <w:sz w:val="22"/>
                <w:szCs w:val="22"/>
                <w:lang w:val="en-US"/>
              </w:rPr>
              <w:t>0</w:t>
            </w:r>
          </w:p>
        </w:tc>
        <w:tc>
          <w:tcPr>
            <w:tcW w:w="1134" w:type="dxa"/>
            <w:vAlign w:val="center"/>
          </w:tcPr>
          <w:p w14:paraId="2A90BE13" w14:textId="5CB679C9" w:rsidR="00904800" w:rsidRPr="00C32DAE" w:rsidRDefault="00904800" w:rsidP="00904800">
            <w:pPr>
              <w:pStyle w:val="ConsPlusNormal"/>
              <w:jc w:val="center"/>
              <w:rPr>
                <w:rFonts w:ascii="Liberation Serif" w:hAnsi="Liberation Serif"/>
                <w:sz w:val="22"/>
                <w:szCs w:val="22"/>
                <w:lang w:val="en-US"/>
              </w:rPr>
            </w:pPr>
            <w:r w:rsidRPr="00C32DAE">
              <w:rPr>
                <w:rFonts w:ascii="Liberation Serif" w:hAnsi="Liberation Serif"/>
                <w:sz w:val="22"/>
                <w:szCs w:val="22"/>
                <w:lang w:val="en-US"/>
              </w:rPr>
              <w:t>0</w:t>
            </w:r>
          </w:p>
        </w:tc>
      </w:tr>
      <w:tr w:rsidR="00904800" w:rsidRPr="00B15A29" w14:paraId="6C2A1BE5" w14:textId="77777777" w:rsidTr="00C32DAE">
        <w:trPr>
          <w:gridAfter w:val="1"/>
          <w:wAfter w:w="14" w:type="dxa"/>
          <w:cantSplit/>
          <w:trHeight w:val="1116"/>
        </w:trPr>
        <w:tc>
          <w:tcPr>
            <w:tcW w:w="534" w:type="dxa"/>
            <w:vAlign w:val="center"/>
          </w:tcPr>
          <w:p w14:paraId="4BD2BE1D" w14:textId="3F97CA4D"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4.</w:t>
            </w:r>
            <w:r w:rsidR="00C32DAE" w:rsidRPr="00C32DAE">
              <w:rPr>
                <w:rFonts w:ascii="Liberation Serif" w:hAnsi="Liberation Serif"/>
                <w:sz w:val="22"/>
                <w:szCs w:val="22"/>
              </w:rPr>
              <w:t>8</w:t>
            </w:r>
          </w:p>
        </w:tc>
        <w:tc>
          <w:tcPr>
            <w:tcW w:w="1417" w:type="dxa"/>
            <w:vMerge/>
            <w:textDirection w:val="btLr"/>
          </w:tcPr>
          <w:p w14:paraId="6ED42F3B" w14:textId="77777777" w:rsidR="00904800" w:rsidRPr="00C32DAE" w:rsidRDefault="00904800" w:rsidP="00904800">
            <w:pPr>
              <w:pStyle w:val="ConsPlusNormal"/>
              <w:ind w:left="113" w:right="113"/>
              <w:rPr>
                <w:rFonts w:ascii="Liberation Serif" w:hAnsi="Liberation Serif"/>
                <w:sz w:val="22"/>
                <w:szCs w:val="22"/>
              </w:rPr>
            </w:pPr>
          </w:p>
        </w:tc>
        <w:tc>
          <w:tcPr>
            <w:tcW w:w="3998" w:type="dxa"/>
            <w:vAlign w:val="center"/>
          </w:tcPr>
          <w:p w14:paraId="5D24DC53" w14:textId="77777777" w:rsidR="00904800" w:rsidRPr="00C32DAE" w:rsidRDefault="00904800" w:rsidP="00904800">
            <w:pPr>
              <w:pStyle w:val="ConsPlusNormal"/>
              <w:rPr>
                <w:rFonts w:ascii="Liberation Serif" w:hAnsi="Liberation Serif"/>
                <w:sz w:val="22"/>
                <w:szCs w:val="22"/>
              </w:rPr>
            </w:pPr>
            <w:r w:rsidRPr="00C32DAE">
              <w:rPr>
                <w:rFonts w:ascii="Liberation Serif" w:hAnsi="Liberation Serif"/>
                <w:sz w:val="22"/>
                <w:szCs w:val="22"/>
              </w:rPr>
              <w:t>Привлечение частных инвестиций</w:t>
            </w:r>
          </w:p>
        </w:tc>
        <w:tc>
          <w:tcPr>
            <w:tcW w:w="1134" w:type="dxa"/>
            <w:vAlign w:val="center"/>
          </w:tcPr>
          <w:p w14:paraId="6A253996"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млн. руб.</w:t>
            </w:r>
          </w:p>
        </w:tc>
        <w:tc>
          <w:tcPr>
            <w:tcW w:w="1134" w:type="dxa"/>
            <w:vAlign w:val="center"/>
          </w:tcPr>
          <w:p w14:paraId="311F1CBD"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119E520F"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01BEC34C"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0E56F6C8"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394604AA"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4E2DCC77"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c>
          <w:tcPr>
            <w:tcW w:w="1134" w:type="dxa"/>
            <w:vAlign w:val="center"/>
          </w:tcPr>
          <w:p w14:paraId="4E09E1D9" w14:textId="77777777" w:rsidR="00904800" w:rsidRPr="00C32DAE" w:rsidRDefault="00904800" w:rsidP="00904800">
            <w:pPr>
              <w:pStyle w:val="ConsPlusNormal"/>
              <w:jc w:val="center"/>
              <w:rPr>
                <w:rFonts w:ascii="Liberation Serif" w:hAnsi="Liberation Serif"/>
                <w:sz w:val="22"/>
                <w:szCs w:val="22"/>
              </w:rPr>
            </w:pPr>
            <w:r w:rsidRPr="00C32DAE">
              <w:rPr>
                <w:rFonts w:ascii="Liberation Serif" w:hAnsi="Liberation Serif"/>
                <w:sz w:val="22"/>
                <w:szCs w:val="22"/>
              </w:rPr>
              <w:t>0</w:t>
            </w:r>
          </w:p>
        </w:tc>
      </w:tr>
    </w:tbl>
    <w:p w14:paraId="3A55EF48" w14:textId="77777777" w:rsidR="00B732C9" w:rsidRDefault="00B732C9" w:rsidP="00075C49">
      <w:pPr>
        <w:pStyle w:val="ConsPlusNormal"/>
        <w:jc w:val="center"/>
        <w:rPr>
          <w:rFonts w:ascii="Liberation Serif" w:hAnsi="Liberation Serif"/>
        </w:rPr>
      </w:pPr>
    </w:p>
    <w:sectPr w:rsidR="00B732C9" w:rsidSect="00A040EC">
      <w:pgSz w:w="16838" w:h="11906" w:orient="landscape"/>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3C28F" w14:textId="77777777" w:rsidR="00B732C9" w:rsidRDefault="00B732C9" w:rsidP="001261E1">
      <w:pPr>
        <w:spacing w:after="0" w:line="240" w:lineRule="auto"/>
      </w:pPr>
      <w:r>
        <w:separator/>
      </w:r>
    </w:p>
  </w:endnote>
  <w:endnote w:type="continuationSeparator" w:id="0">
    <w:p w14:paraId="799349C7" w14:textId="77777777" w:rsidR="00B732C9" w:rsidRDefault="00B732C9" w:rsidP="0012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8525"/>
      <w:docPartObj>
        <w:docPartGallery w:val="Page Numbers (Bottom of Page)"/>
        <w:docPartUnique/>
      </w:docPartObj>
    </w:sdtPr>
    <w:sdtEndPr/>
    <w:sdtContent>
      <w:p w14:paraId="7D9CF24B" w14:textId="77777777" w:rsidR="00B732C9" w:rsidRDefault="00B732C9">
        <w:pPr>
          <w:pStyle w:val="afb"/>
          <w:jc w:val="center"/>
        </w:pPr>
        <w:r>
          <w:fldChar w:fldCharType="begin"/>
        </w:r>
        <w:r>
          <w:instrText xml:space="preserve"> PAGE   \* MERGEFORMAT </w:instrText>
        </w:r>
        <w:r>
          <w:fldChar w:fldCharType="separate"/>
        </w:r>
        <w:r w:rsidR="00D74F19">
          <w:rPr>
            <w:noProof/>
          </w:rPr>
          <w:t>56</w:t>
        </w:r>
        <w:r>
          <w:rPr>
            <w:noProof/>
          </w:rPr>
          <w:fldChar w:fldCharType="end"/>
        </w:r>
      </w:p>
    </w:sdtContent>
  </w:sdt>
  <w:p w14:paraId="09082847" w14:textId="77777777" w:rsidR="00B732C9" w:rsidRDefault="00B732C9">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A654E" w14:textId="77777777" w:rsidR="00B732C9" w:rsidRDefault="00B732C9" w:rsidP="001261E1">
      <w:pPr>
        <w:spacing w:after="0" w:line="240" w:lineRule="auto"/>
      </w:pPr>
      <w:r>
        <w:separator/>
      </w:r>
    </w:p>
  </w:footnote>
  <w:footnote w:type="continuationSeparator" w:id="0">
    <w:p w14:paraId="12A584B7" w14:textId="77777777" w:rsidR="00B732C9" w:rsidRDefault="00B732C9" w:rsidP="001261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7045F"/>
    <w:multiLevelType w:val="hybridMultilevel"/>
    <w:tmpl w:val="BEDC6D3E"/>
    <w:lvl w:ilvl="0" w:tplc="7A0EF23C">
      <w:start w:val="1"/>
      <w:numFmt w:val="russianLower"/>
      <w:lvlText w:val="%1)"/>
      <w:lvlJc w:val="left"/>
      <w:pPr>
        <w:ind w:left="1133" w:hanging="360"/>
      </w:pPr>
      <w:rPr>
        <w:rFonts w:hint="default"/>
      </w:rPr>
    </w:lvl>
    <w:lvl w:ilvl="1" w:tplc="04190019" w:tentative="1">
      <w:start w:val="1"/>
      <w:numFmt w:val="lowerLetter"/>
      <w:lvlText w:val="%2."/>
      <w:lvlJc w:val="left"/>
      <w:pPr>
        <w:ind w:left="1853" w:hanging="360"/>
      </w:pPr>
    </w:lvl>
    <w:lvl w:ilvl="2" w:tplc="0419001B" w:tentative="1">
      <w:start w:val="1"/>
      <w:numFmt w:val="lowerRoman"/>
      <w:lvlText w:val="%3."/>
      <w:lvlJc w:val="right"/>
      <w:pPr>
        <w:ind w:left="2573" w:hanging="180"/>
      </w:pPr>
    </w:lvl>
    <w:lvl w:ilvl="3" w:tplc="0419000F" w:tentative="1">
      <w:start w:val="1"/>
      <w:numFmt w:val="decimal"/>
      <w:lvlText w:val="%4."/>
      <w:lvlJc w:val="left"/>
      <w:pPr>
        <w:ind w:left="3293" w:hanging="360"/>
      </w:pPr>
    </w:lvl>
    <w:lvl w:ilvl="4" w:tplc="04190019" w:tentative="1">
      <w:start w:val="1"/>
      <w:numFmt w:val="lowerLetter"/>
      <w:lvlText w:val="%5."/>
      <w:lvlJc w:val="left"/>
      <w:pPr>
        <w:ind w:left="4013" w:hanging="360"/>
      </w:pPr>
    </w:lvl>
    <w:lvl w:ilvl="5" w:tplc="0419001B" w:tentative="1">
      <w:start w:val="1"/>
      <w:numFmt w:val="lowerRoman"/>
      <w:lvlText w:val="%6."/>
      <w:lvlJc w:val="right"/>
      <w:pPr>
        <w:ind w:left="4733" w:hanging="180"/>
      </w:pPr>
    </w:lvl>
    <w:lvl w:ilvl="6" w:tplc="0419000F" w:tentative="1">
      <w:start w:val="1"/>
      <w:numFmt w:val="decimal"/>
      <w:lvlText w:val="%7."/>
      <w:lvlJc w:val="left"/>
      <w:pPr>
        <w:ind w:left="5453" w:hanging="360"/>
      </w:pPr>
    </w:lvl>
    <w:lvl w:ilvl="7" w:tplc="04190019" w:tentative="1">
      <w:start w:val="1"/>
      <w:numFmt w:val="lowerLetter"/>
      <w:lvlText w:val="%8."/>
      <w:lvlJc w:val="left"/>
      <w:pPr>
        <w:ind w:left="6173" w:hanging="360"/>
      </w:pPr>
    </w:lvl>
    <w:lvl w:ilvl="8" w:tplc="0419001B" w:tentative="1">
      <w:start w:val="1"/>
      <w:numFmt w:val="lowerRoman"/>
      <w:lvlText w:val="%9."/>
      <w:lvlJc w:val="right"/>
      <w:pPr>
        <w:ind w:left="6893" w:hanging="180"/>
      </w:pPr>
    </w:lvl>
  </w:abstractNum>
  <w:abstractNum w:abstractNumId="1" w15:restartNumberingAfterBreak="0">
    <w:nsid w:val="2B215B6C"/>
    <w:multiLevelType w:val="hybridMultilevel"/>
    <w:tmpl w:val="73C0F7DE"/>
    <w:lvl w:ilvl="0" w:tplc="D1D2F332">
      <w:start w:val="2"/>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2C213BBD"/>
    <w:multiLevelType w:val="hybridMultilevel"/>
    <w:tmpl w:val="1C262F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9256BA"/>
    <w:multiLevelType w:val="hybridMultilevel"/>
    <w:tmpl w:val="29004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995FA0"/>
    <w:multiLevelType w:val="hybridMultilevel"/>
    <w:tmpl w:val="BD8C5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DF41E68"/>
    <w:multiLevelType w:val="hybridMultilevel"/>
    <w:tmpl w:val="B5424E46"/>
    <w:lvl w:ilvl="0" w:tplc="78C0E474">
      <w:start w:val="2"/>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653F764F"/>
    <w:multiLevelType w:val="hybridMultilevel"/>
    <w:tmpl w:val="1EAC2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4D273C"/>
    <w:multiLevelType w:val="hybridMultilevel"/>
    <w:tmpl w:val="3C68DBB2"/>
    <w:lvl w:ilvl="0" w:tplc="A2867190">
      <w:start w:val="2"/>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6F01C93"/>
    <w:multiLevelType w:val="hybridMultilevel"/>
    <w:tmpl w:val="1F8CA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BE47EC"/>
    <w:multiLevelType w:val="hybridMultilevel"/>
    <w:tmpl w:val="0B503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88483255">
    <w:abstractNumId w:val="0"/>
  </w:num>
  <w:num w:numId="2" w16cid:durableId="849024478">
    <w:abstractNumId w:val="4"/>
  </w:num>
  <w:num w:numId="3" w16cid:durableId="1259365628">
    <w:abstractNumId w:val="1"/>
  </w:num>
  <w:num w:numId="4" w16cid:durableId="1702591142">
    <w:abstractNumId w:val="5"/>
  </w:num>
  <w:num w:numId="5" w16cid:durableId="1710958894">
    <w:abstractNumId w:val="7"/>
  </w:num>
  <w:num w:numId="6" w16cid:durableId="1060790763">
    <w:abstractNumId w:val="3"/>
  </w:num>
  <w:num w:numId="7" w16cid:durableId="1527206510">
    <w:abstractNumId w:val="9"/>
  </w:num>
  <w:num w:numId="8" w16cid:durableId="776607788">
    <w:abstractNumId w:val="6"/>
  </w:num>
  <w:num w:numId="9" w16cid:durableId="947930010">
    <w:abstractNumId w:val="2"/>
  </w:num>
  <w:num w:numId="10" w16cid:durableId="4363658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96E"/>
    <w:rsid w:val="00000DD4"/>
    <w:rsid w:val="0001726D"/>
    <w:rsid w:val="00041D25"/>
    <w:rsid w:val="00046879"/>
    <w:rsid w:val="00050C1F"/>
    <w:rsid w:val="000554CA"/>
    <w:rsid w:val="000628A2"/>
    <w:rsid w:val="000651F0"/>
    <w:rsid w:val="00075C49"/>
    <w:rsid w:val="000A0B9A"/>
    <w:rsid w:val="000B3EF0"/>
    <w:rsid w:val="000C3A8C"/>
    <w:rsid w:val="000C3F6D"/>
    <w:rsid w:val="000D6A71"/>
    <w:rsid w:val="000E0AC3"/>
    <w:rsid w:val="000E5DB7"/>
    <w:rsid w:val="000E64F0"/>
    <w:rsid w:val="000F449B"/>
    <w:rsid w:val="000F72FA"/>
    <w:rsid w:val="001016AA"/>
    <w:rsid w:val="001064BC"/>
    <w:rsid w:val="00121D4D"/>
    <w:rsid w:val="001224EB"/>
    <w:rsid w:val="001261E1"/>
    <w:rsid w:val="0013596E"/>
    <w:rsid w:val="001378B3"/>
    <w:rsid w:val="0014125B"/>
    <w:rsid w:val="00141FE4"/>
    <w:rsid w:val="00143BE9"/>
    <w:rsid w:val="00146387"/>
    <w:rsid w:val="00165924"/>
    <w:rsid w:val="00185DEA"/>
    <w:rsid w:val="00190492"/>
    <w:rsid w:val="001A0010"/>
    <w:rsid w:val="001A00D4"/>
    <w:rsid w:val="001A4F02"/>
    <w:rsid w:val="001B0BDD"/>
    <w:rsid w:val="001D0244"/>
    <w:rsid w:val="001E2688"/>
    <w:rsid w:val="001E3EBC"/>
    <w:rsid w:val="001F0178"/>
    <w:rsid w:val="001F5F0A"/>
    <w:rsid w:val="001F7314"/>
    <w:rsid w:val="00224D32"/>
    <w:rsid w:val="0022732C"/>
    <w:rsid w:val="0023109D"/>
    <w:rsid w:val="00234148"/>
    <w:rsid w:val="00234D8A"/>
    <w:rsid w:val="00240D3A"/>
    <w:rsid w:val="002627AE"/>
    <w:rsid w:val="0026567B"/>
    <w:rsid w:val="00273690"/>
    <w:rsid w:val="0027760E"/>
    <w:rsid w:val="002779AF"/>
    <w:rsid w:val="00281B1C"/>
    <w:rsid w:val="00282574"/>
    <w:rsid w:val="002838D0"/>
    <w:rsid w:val="002858FB"/>
    <w:rsid w:val="002A782C"/>
    <w:rsid w:val="002B4C55"/>
    <w:rsid w:val="002B7C0F"/>
    <w:rsid w:val="002D3A4B"/>
    <w:rsid w:val="002D4339"/>
    <w:rsid w:val="002D738F"/>
    <w:rsid w:val="002F112E"/>
    <w:rsid w:val="002F3094"/>
    <w:rsid w:val="00303834"/>
    <w:rsid w:val="00317DC9"/>
    <w:rsid w:val="003263CC"/>
    <w:rsid w:val="003376D3"/>
    <w:rsid w:val="00350DA8"/>
    <w:rsid w:val="003510F8"/>
    <w:rsid w:val="003623A1"/>
    <w:rsid w:val="00363DB0"/>
    <w:rsid w:val="003706D2"/>
    <w:rsid w:val="00375A84"/>
    <w:rsid w:val="0038520E"/>
    <w:rsid w:val="0039042F"/>
    <w:rsid w:val="003A133D"/>
    <w:rsid w:val="003A40A4"/>
    <w:rsid w:val="003A7DE0"/>
    <w:rsid w:val="003B6187"/>
    <w:rsid w:val="003C3EA0"/>
    <w:rsid w:val="003D0CA3"/>
    <w:rsid w:val="003D16EB"/>
    <w:rsid w:val="003D656F"/>
    <w:rsid w:val="003D7087"/>
    <w:rsid w:val="003D774D"/>
    <w:rsid w:val="003F4811"/>
    <w:rsid w:val="00404C10"/>
    <w:rsid w:val="00406686"/>
    <w:rsid w:val="004220DB"/>
    <w:rsid w:val="00431981"/>
    <w:rsid w:val="0044107E"/>
    <w:rsid w:val="00446E9E"/>
    <w:rsid w:val="00450991"/>
    <w:rsid w:val="00450B51"/>
    <w:rsid w:val="00451EB1"/>
    <w:rsid w:val="004671F2"/>
    <w:rsid w:val="00471643"/>
    <w:rsid w:val="004748F0"/>
    <w:rsid w:val="00476E06"/>
    <w:rsid w:val="00482060"/>
    <w:rsid w:val="00487251"/>
    <w:rsid w:val="0049141C"/>
    <w:rsid w:val="004956CB"/>
    <w:rsid w:val="004A3791"/>
    <w:rsid w:val="004B095B"/>
    <w:rsid w:val="004B5882"/>
    <w:rsid w:val="004C75E8"/>
    <w:rsid w:val="004E0C86"/>
    <w:rsid w:val="004F109C"/>
    <w:rsid w:val="004F63D1"/>
    <w:rsid w:val="005012E6"/>
    <w:rsid w:val="00506E66"/>
    <w:rsid w:val="00511227"/>
    <w:rsid w:val="0051717B"/>
    <w:rsid w:val="00520B0A"/>
    <w:rsid w:val="00541F32"/>
    <w:rsid w:val="0054411D"/>
    <w:rsid w:val="005501BA"/>
    <w:rsid w:val="00551351"/>
    <w:rsid w:val="005568DD"/>
    <w:rsid w:val="0057500B"/>
    <w:rsid w:val="00575416"/>
    <w:rsid w:val="00577CAD"/>
    <w:rsid w:val="00582862"/>
    <w:rsid w:val="0058542F"/>
    <w:rsid w:val="005872FA"/>
    <w:rsid w:val="005940E4"/>
    <w:rsid w:val="005B3A94"/>
    <w:rsid w:val="005B475E"/>
    <w:rsid w:val="005C0107"/>
    <w:rsid w:val="005C33A2"/>
    <w:rsid w:val="005C4C05"/>
    <w:rsid w:val="005C54A4"/>
    <w:rsid w:val="005D6709"/>
    <w:rsid w:val="005E45C2"/>
    <w:rsid w:val="005F1805"/>
    <w:rsid w:val="005F2B27"/>
    <w:rsid w:val="005F653A"/>
    <w:rsid w:val="006013CB"/>
    <w:rsid w:val="0060216B"/>
    <w:rsid w:val="006131F6"/>
    <w:rsid w:val="0061487A"/>
    <w:rsid w:val="00617B6A"/>
    <w:rsid w:val="0062522B"/>
    <w:rsid w:val="0062585B"/>
    <w:rsid w:val="0062665B"/>
    <w:rsid w:val="0062793E"/>
    <w:rsid w:val="00643F7A"/>
    <w:rsid w:val="00663071"/>
    <w:rsid w:val="00690709"/>
    <w:rsid w:val="006A503E"/>
    <w:rsid w:val="006B3AAB"/>
    <w:rsid w:val="006D342C"/>
    <w:rsid w:val="006D6232"/>
    <w:rsid w:val="006D6F84"/>
    <w:rsid w:val="006E488B"/>
    <w:rsid w:val="006E654E"/>
    <w:rsid w:val="006F5766"/>
    <w:rsid w:val="00700DE7"/>
    <w:rsid w:val="007073F0"/>
    <w:rsid w:val="00743EA9"/>
    <w:rsid w:val="007560CC"/>
    <w:rsid w:val="00756826"/>
    <w:rsid w:val="00763689"/>
    <w:rsid w:val="00766936"/>
    <w:rsid w:val="00775BC3"/>
    <w:rsid w:val="00794C09"/>
    <w:rsid w:val="00795C72"/>
    <w:rsid w:val="007A0FBB"/>
    <w:rsid w:val="007B11DC"/>
    <w:rsid w:val="007B3E6D"/>
    <w:rsid w:val="007E2713"/>
    <w:rsid w:val="007E2F0E"/>
    <w:rsid w:val="007E43A6"/>
    <w:rsid w:val="007E47D0"/>
    <w:rsid w:val="00800DC4"/>
    <w:rsid w:val="0080333D"/>
    <w:rsid w:val="00806255"/>
    <w:rsid w:val="0081421D"/>
    <w:rsid w:val="008307C0"/>
    <w:rsid w:val="00830A31"/>
    <w:rsid w:val="008354D1"/>
    <w:rsid w:val="00842BFF"/>
    <w:rsid w:val="00850831"/>
    <w:rsid w:val="00855301"/>
    <w:rsid w:val="00855CAF"/>
    <w:rsid w:val="00860FAB"/>
    <w:rsid w:val="008708EC"/>
    <w:rsid w:val="00875B8A"/>
    <w:rsid w:val="00875DB2"/>
    <w:rsid w:val="00877145"/>
    <w:rsid w:val="00893137"/>
    <w:rsid w:val="008A02AE"/>
    <w:rsid w:val="008B0B31"/>
    <w:rsid w:val="008B5DB8"/>
    <w:rsid w:val="008B7B77"/>
    <w:rsid w:val="008C2CC6"/>
    <w:rsid w:val="008C3345"/>
    <w:rsid w:val="008C4C28"/>
    <w:rsid w:val="008D3302"/>
    <w:rsid w:val="008D3F57"/>
    <w:rsid w:val="008D52EC"/>
    <w:rsid w:val="008D6CC9"/>
    <w:rsid w:val="008E4B67"/>
    <w:rsid w:val="008F23BC"/>
    <w:rsid w:val="008F3431"/>
    <w:rsid w:val="008F39C5"/>
    <w:rsid w:val="008F5D10"/>
    <w:rsid w:val="008F7914"/>
    <w:rsid w:val="00900645"/>
    <w:rsid w:val="00904800"/>
    <w:rsid w:val="00904A13"/>
    <w:rsid w:val="00905539"/>
    <w:rsid w:val="009260BF"/>
    <w:rsid w:val="009360EE"/>
    <w:rsid w:val="00944073"/>
    <w:rsid w:val="00950D46"/>
    <w:rsid w:val="00962639"/>
    <w:rsid w:val="009633DB"/>
    <w:rsid w:val="0097192A"/>
    <w:rsid w:val="009724B9"/>
    <w:rsid w:val="00990945"/>
    <w:rsid w:val="009A10B8"/>
    <w:rsid w:val="009B1DD6"/>
    <w:rsid w:val="009C17BD"/>
    <w:rsid w:val="009D5064"/>
    <w:rsid w:val="009E1DEA"/>
    <w:rsid w:val="009E1E08"/>
    <w:rsid w:val="009F092A"/>
    <w:rsid w:val="009F173C"/>
    <w:rsid w:val="009F1786"/>
    <w:rsid w:val="00A033B4"/>
    <w:rsid w:val="00A039CC"/>
    <w:rsid w:val="00A040EC"/>
    <w:rsid w:val="00A05D4F"/>
    <w:rsid w:val="00A133AF"/>
    <w:rsid w:val="00A23028"/>
    <w:rsid w:val="00A27FDB"/>
    <w:rsid w:val="00A41D73"/>
    <w:rsid w:val="00A52B81"/>
    <w:rsid w:val="00A64CF8"/>
    <w:rsid w:val="00A80178"/>
    <w:rsid w:val="00A83BE5"/>
    <w:rsid w:val="00A9088A"/>
    <w:rsid w:val="00A959F3"/>
    <w:rsid w:val="00AA1193"/>
    <w:rsid w:val="00AA1D21"/>
    <w:rsid w:val="00AA29D0"/>
    <w:rsid w:val="00AA6667"/>
    <w:rsid w:val="00AA6BED"/>
    <w:rsid w:val="00AA78AF"/>
    <w:rsid w:val="00AA7BCD"/>
    <w:rsid w:val="00AB1184"/>
    <w:rsid w:val="00AB36F0"/>
    <w:rsid w:val="00AB3FCB"/>
    <w:rsid w:val="00AC6071"/>
    <w:rsid w:val="00AC6A71"/>
    <w:rsid w:val="00AD3E03"/>
    <w:rsid w:val="00AD67EE"/>
    <w:rsid w:val="00AE0302"/>
    <w:rsid w:val="00AE10B6"/>
    <w:rsid w:val="00AE11DD"/>
    <w:rsid w:val="00AE1F4F"/>
    <w:rsid w:val="00AE5FD3"/>
    <w:rsid w:val="00B27520"/>
    <w:rsid w:val="00B31828"/>
    <w:rsid w:val="00B33C6F"/>
    <w:rsid w:val="00B36E58"/>
    <w:rsid w:val="00B44477"/>
    <w:rsid w:val="00B52C26"/>
    <w:rsid w:val="00B54C41"/>
    <w:rsid w:val="00B5640E"/>
    <w:rsid w:val="00B60037"/>
    <w:rsid w:val="00B64EA5"/>
    <w:rsid w:val="00B732C9"/>
    <w:rsid w:val="00B76A4D"/>
    <w:rsid w:val="00B83206"/>
    <w:rsid w:val="00BA695F"/>
    <w:rsid w:val="00BB55B7"/>
    <w:rsid w:val="00BB7E46"/>
    <w:rsid w:val="00BC2B08"/>
    <w:rsid w:val="00BD66C2"/>
    <w:rsid w:val="00BD6AA9"/>
    <w:rsid w:val="00BE5BDF"/>
    <w:rsid w:val="00BF11C1"/>
    <w:rsid w:val="00BF5735"/>
    <w:rsid w:val="00C00692"/>
    <w:rsid w:val="00C21C10"/>
    <w:rsid w:val="00C25C76"/>
    <w:rsid w:val="00C26480"/>
    <w:rsid w:val="00C279FD"/>
    <w:rsid w:val="00C30031"/>
    <w:rsid w:val="00C32DAE"/>
    <w:rsid w:val="00C33D75"/>
    <w:rsid w:val="00C352E4"/>
    <w:rsid w:val="00C44AAE"/>
    <w:rsid w:val="00C4565F"/>
    <w:rsid w:val="00C55429"/>
    <w:rsid w:val="00C5747A"/>
    <w:rsid w:val="00C6078B"/>
    <w:rsid w:val="00C660A1"/>
    <w:rsid w:val="00C66A8A"/>
    <w:rsid w:val="00C71F91"/>
    <w:rsid w:val="00C837C7"/>
    <w:rsid w:val="00C84927"/>
    <w:rsid w:val="00C864B6"/>
    <w:rsid w:val="00C902A6"/>
    <w:rsid w:val="00CA4EFA"/>
    <w:rsid w:val="00CB761D"/>
    <w:rsid w:val="00CC38D6"/>
    <w:rsid w:val="00CC47EC"/>
    <w:rsid w:val="00CD0605"/>
    <w:rsid w:val="00CD70D6"/>
    <w:rsid w:val="00CE601E"/>
    <w:rsid w:val="00CF190E"/>
    <w:rsid w:val="00CF4DE3"/>
    <w:rsid w:val="00CF619A"/>
    <w:rsid w:val="00D05A87"/>
    <w:rsid w:val="00D07D7F"/>
    <w:rsid w:val="00D12926"/>
    <w:rsid w:val="00D204BD"/>
    <w:rsid w:val="00D217E8"/>
    <w:rsid w:val="00D308F0"/>
    <w:rsid w:val="00D32523"/>
    <w:rsid w:val="00D3509D"/>
    <w:rsid w:val="00D36405"/>
    <w:rsid w:val="00D55FEB"/>
    <w:rsid w:val="00D64258"/>
    <w:rsid w:val="00D7363F"/>
    <w:rsid w:val="00D74F19"/>
    <w:rsid w:val="00D76628"/>
    <w:rsid w:val="00DA064D"/>
    <w:rsid w:val="00DA1692"/>
    <w:rsid w:val="00DB760B"/>
    <w:rsid w:val="00DB7969"/>
    <w:rsid w:val="00DC6951"/>
    <w:rsid w:val="00DD251F"/>
    <w:rsid w:val="00DD3159"/>
    <w:rsid w:val="00DE6D94"/>
    <w:rsid w:val="00DF4577"/>
    <w:rsid w:val="00DF7F54"/>
    <w:rsid w:val="00E01C36"/>
    <w:rsid w:val="00E02E0A"/>
    <w:rsid w:val="00E05608"/>
    <w:rsid w:val="00E063A2"/>
    <w:rsid w:val="00E14642"/>
    <w:rsid w:val="00E161D6"/>
    <w:rsid w:val="00E341AD"/>
    <w:rsid w:val="00E425C1"/>
    <w:rsid w:val="00E4351F"/>
    <w:rsid w:val="00E518B1"/>
    <w:rsid w:val="00E64F8B"/>
    <w:rsid w:val="00E8710A"/>
    <w:rsid w:val="00E970CC"/>
    <w:rsid w:val="00EA022F"/>
    <w:rsid w:val="00EB0D3F"/>
    <w:rsid w:val="00EB4BA7"/>
    <w:rsid w:val="00EB6EAD"/>
    <w:rsid w:val="00EC78F3"/>
    <w:rsid w:val="00ED1669"/>
    <w:rsid w:val="00ED69DD"/>
    <w:rsid w:val="00EE12F9"/>
    <w:rsid w:val="00EE67BE"/>
    <w:rsid w:val="00EF4854"/>
    <w:rsid w:val="00EF652A"/>
    <w:rsid w:val="00F00C5D"/>
    <w:rsid w:val="00F02FBC"/>
    <w:rsid w:val="00F06B9D"/>
    <w:rsid w:val="00F20A22"/>
    <w:rsid w:val="00F21F5E"/>
    <w:rsid w:val="00F268E3"/>
    <w:rsid w:val="00F34518"/>
    <w:rsid w:val="00F4067B"/>
    <w:rsid w:val="00F41857"/>
    <w:rsid w:val="00F620F3"/>
    <w:rsid w:val="00F716FA"/>
    <w:rsid w:val="00F77230"/>
    <w:rsid w:val="00F8020E"/>
    <w:rsid w:val="00F8039C"/>
    <w:rsid w:val="00F95B64"/>
    <w:rsid w:val="00FA1E26"/>
    <w:rsid w:val="00FB27A5"/>
    <w:rsid w:val="00FB5B26"/>
    <w:rsid w:val="00FC28EB"/>
    <w:rsid w:val="00FC5C4C"/>
    <w:rsid w:val="00FD2B8E"/>
    <w:rsid w:val="00FD4850"/>
    <w:rsid w:val="00FF1008"/>
    <w:rsid w:val="00FF4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DAA0E"/>
  <w15:docId w15:val="{F9BC287B-7370-492C-900D-771B31BD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596E"/>
    <w:rPr>
      <w:rFonts w:eastAsiaTheme="minorEastAsia"/>
      <w:lang w:eastAsia="ru-RU"/>
    </w:rPr>
  </w:style>
  <w:style w:type="paragraph" w:styleId="4">
    <w:name w:val="heading 4"/>
    <w:basedOn w:val="a"/>
    <w:next w:val="a"/>
    <w:link w:val="40"/>
    <w:unhideWhenUsed/>
    <w:qFormat/>
    <w:rsid w:val="008C3345"/>
    <w:pPr>
      <w:keepNext/>
      <w:spacing w:before="240" w:after="60" w:line="240" w:lineRule="auto"/>
      <w:outlineLvl w:val="3"/>
    </w:pPr>
    <w:rPr>
      <w:rFonts w:ascii="Calibri" w:eastAsia="Times New Roman" w:hAnsi="Calibri" w:cs="Times New Roman"/>
      <w:b/>
      <w:bCs/>
      <w:color w:val="00000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13596E"/>
    <w:pPr>
      <w:spacing w:after="0" w:line="240" w:lineRule="auto"/>
    </w:pPr>
    <w:rPr>
      <w:rFonts w:ascii="Calibri" w:eastAsia="MS Mincho" w:hAnsi="Calibri" w:cs="Times New Roman"/>
    </w:rPr>
  </w:style>
  <w:style w:type="character" w:customStyle="1" w:styleId="a4">
    <w:name w:val="Без интервала Знак"/>
    <w:link w:val="a3"/>
    <w:uiPriority w:val="99"/>
    <w:locked/>
    <w:rsid w:val="0013596E"/>
    <w:rPr>
      <w:rFonts w:ascii="Calibri" w:eastAsia="MS Mincho" w:hAnsi="Calibri" w:cs="Times New Roman"/>
    </w:rPr>
  </w:style>
  <w:style w:type="character" w:customStyle="1" w:styleId="1">
    <w:name w:val="Основной текст1"/>
    <w:uiPriority w:val="99"/>
    <w:rsid w:val="0013596E"/>
    <w:rPr>
      <w:rFonts w:ascii="Times New Roman" w:hAnsi="Times New Roman" w:cs="Times New Roman"/>
      <w:color w:val="000000"/>
      <w:spacing w:val="0"/>
      <w:w w:val="100"/>
      <w:position w:val="0"/>
      <w:sz w:val="26"/>
      <w:szCs w:val="26"/>
      <w:u w:val="none"/>
      <w:lang w:val="ru-RU" w:eastAsia="ru-RU"/>
    </w:rPr>
  </w:style>
  <w:style w:type="paragraph" w:styleId="a5">
    <w:name w:val="List"/>
    <w:basedOn w:val="a"/>
    <w:link w:val="a6"/>
    <w:uiPriority w:val="99"/>
    <w:rsid w:val="0013596E"/>
    <w:pPr>
      <w:spacing w:before="120" w:after="60" w:line="240" w:lineRule="auto"/>
      <w:jc w:val="both"/>
    </w:pPr>
    <w:rPr>
      <w:rFonts w:ascii="Times New Roman" w:eastAsia="Times New Roman" w:hAnsi="Times New Roman" w:cs="Times New Roman"/>
      <w:sz w:val="24"/>
      <w:szCs w:val="24"/>
    </w:rPr>
  </w:style>
  <w:style w:type="character" w:customStyle="1" w:styleId="a6">
    <w:name w:val="Список Знак"/>
    <w:link w:val="a5"/>
    <w:uiPriority w:val="99"/>
    <w:locked/>
    <w:rsid w:val="0013596E"/>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AA29D0"/>
    <w:pPr>
      <w:ind w:left="720"/>
      <w:contextualSpacing/>
    </w:pPr>
    <w:rPr>
      <w:rFonts w:ascii="Calibri" w:eastAsia="Calibri" w:hAnsi="Calibri" w:cs="Times New Roman"/>
      <w:lang w:eastAsia="en-US"/>
    </w:rPr>
  </w:style>
  <w:style w:type="character" w:styleId="a9">
    <w:name w:val="Hyperlink"/>
    <w:uiPriority w:val="99"/>
    <w:rsid w:val="00AA29D0"/>
    <w:rPr>
      <w:color w:val="000080"/>
      <w:u w:val="single"/>
    </w:rPr>
  </w:style>
  <w:style w:type="paragraph" w:customStyle="1" w:styleId="ConsPlusNormal">
    <w:name w:val="ConsPlusNormal"/>
    <w:rsid w:val="00AA29D0"/>
    <w:pPr>
      <w:widowControl w:val="0"/>
      <w:suppressAutoHyphens/>
      <w:autoSpaceDE w:val="0"/>
      <w:spacing w:after="0" w:line="240" w:lineRule="auto"/>
    </w:pPr>
    <w:rPr>
      <w:rFonts w:ascii="Times New Roman" w:eastAsia="Times New Roman" w:hAnsi="Times New Roman" w:cs="Times New Roman"/>
      <w:kern w:val="1"/>
      <w:sz w:val="24"/>
      <w:szCs w:val="24"/>
      <w:lang w:eastAsia="hi-IN" w:bidi="hi-IN"/>
    </w:rPr>
  </w:style>
  <w:style w:type="paragraph" w:customStyle="1" w:styleId="ConsPlusCell">
    <w:name w:val="ConsPlusCell"/>
    <w:uiPriority w:val="99"/>
    <w:rsid w:val="00AA29D0"/>
    <w:pPr>
      <w:autoSpaceDE w:val="0"/>
      <w:autoSpaceDN w:val="0"/>
      <w:adjustRightInd w:val="0"/>
      <w:spacing w:after="0" w:line="240" w:lineRule="auto"/>
    </w:pPr>
    <w:rPr>
      <w:rFonts w:ascii="Times New Roman" w:eastAsia="Calibri" w:hAnsi="Times New Roman" w:cs="Times New Roman"/>
      <w:sz w:val="28"/>
      <w:szCs w:val="28"/>
    </w:rPr>
  </w:style>
  <w:style w:type="table" w:styleId="aa">
    <w:name w:val="Table Grid"/>
    <w:basedOn w:val="a1"/>
    <w:uiPriority w:val="59"/>
    <w:rsid w:val="00AA2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8C3345"/>
    <w:rPr>
      <w:rFonts w:ascii="Calibri" w:eastAsia="Times New Roman" w:hAnsi="Calibri" w:cs="Times New Roman"/>
      <w:b/>
      <w:bCs/>
      <w:color w:val="000000"/>
      <w:sz w:val="28"/>
      <w:szCs w:val="28"/>
    </w:rPr>
  </w:style>
  <w:style w:type="paragraph" w:customStyle="1" w:styleId="ConsPlusNormal1">
    <w:name w:val="ConsPlusNormal1"/>
    <w:link w:val="ConsPlusNormal0"/>
    <w:rsid w:val="008C3345"/>
    <w:pPr>
      <w:widowControl w:val="0"/>
      <w:autoSpaceDE w:val="0"/>
      <w:autoSpaceDN w:val="0"/>
      <w:spacing w:after="0" w:line="240" w:lineRule="auto"/>
    </w:pPr>
    <w:rPr>
      <w:rFonts w:ascii="Calibri" w:eastAsia="Times New Roman" w:hAnsi="Calibri" w:cs="Calibri"/>
      <w:szCs w:val="20"/>
      <w:lang w:eastAsia="ru-RU"/>
    </w:rPr>
  </w:style>
  <w:style w:type="character" w:customStyle="1" w:styleId="a8">
    <w:name w:val="Абзац списка Знак"/>
    <w:basedOn w:val="a0"/>
    <w:link w:val="a7"/>
    <w:uiPriority w:val="34"/>
    <w:rsid w:val="007E43A6"/>
    <w:rPr>
      <w:rFonts w:ascii="Calibri" w:eastAsia="Calibri" w:hAnsi="Calibri" w:cs="Times New Roman"/>
    </w:rPr>
  </w:style>
  <w:style w:type="paragraph" w:customStyle="1" w:styleId="BodyText21">
    <w:name w:val="Body Text 21"/>
    <w:basedOn w:val="a"/>
    <w:rsid w:val="00756826"/>
    <w:pPr>
      <w:spacing w:after="0" w:line="240" w:lineRule="auto"/>
      <w:ind w:firstLine="720"/>
      <w:jc w:val="both"/>
    </w:pPr>
    <w:rPr>
      <w:rFonts w:ascii="Times New Roman" w:eastAsia="Times New Roman" w:hAnsi="Times New Roman" w:cs="Times New Roman"/>
      <w:sz w:val="28"/>
      <w:szCs w:val="20"/>
    </w:rPr>
  </w:style>
  <w:style w:type="character" w:customStyle="1" w:styleId="6">
    <w:name w:val="Основной текст (6)_"/>
    <w:basedOn w:val="a0"/>
    <w:link w:val="60"/>
    <w:locked/>
    <w:rsid w:val="00476E06"/>
    <w:rPr>
      <w:sz w:val="13"/>
      <w:szCs w:val="13"/>
      <w:shd w:val="clear" w:color="auto" w:fill="FFFFFF"/>
    </w:rPr>
  </w:style>
  <w:style w:type="paragraph" w:customStyle="1" w:styleId="60">
    <w:name w:val="Основной текст (6)"/>
    <w:basedOn w:val="a"/>
    <w:link w:val="6"/>
    <w:rsid w:val="00476E06"/>
    <w:pPr>
      <w:shd w:val="clear" w:color="auto" w:fill="FFFFFF"/>
      <w:spacing w:after="600" w:line="240" w:lineRule="atLeast"/>
      <w:ind w:hanging="420"/>
    </w:pPr>
    <w:rPr>
      <w:rFonts w:eastAsiaTheme="minorHAnsi"/>
      <w:sz w:val="13"/>
      <w:szCs w:val="13"/>
      <w:shd w:val="clear" w:color="auto" w:fill="FFFFFF"/>
      <w:lang w:eastAsia="en-US"/>
    </w:rPr>
  </w:style>
  <w:style w:type="paragraph" w:styleId="ab">
    <w:name w:val="Body Text"/>
    <w:aliases w:val="Text1,Таймс Нью,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c"/>
    <w:rsid w:val="00476E06"/>
    <w:pPr>
      <w:spacing w:after="120" w:line="240" w:lineRule="auto"/>
    </w:pPr>
    <w:rPr>
      <w:rFonts w:ascii="Times New Roman" w:eastAsia="Times New Roman" w:hAnsi="Times New Roman" w:cs="Times New Roman"/>
      <w:sz w:val="24"/>
      <w:szCs w:val="24"/>
      <w:lang w:eastAsia="en-US"/>
    </w:rPr>
  </w:style>
  <w:style w:type="character" w:customStyle="1" w:styleId="ac">
    <w:name w:val="Основной текст Знак"/>
    <w:aliases w:val="Text1 Знак,Таймс Нью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
    <w:basedOn w:val="a0"/>
    <w:link w:val="ab"/>
    <w:rsid w:val="00476E06"/>
    <w:rPr>
      <w:rFonts w:ascii="Times New Roman" w:eastAsia="Times New Roman" w:hAnsi="Times New Roman" w:cs="Times New Roman"/>
      <w:sz w:val="24"/>
      <w:szCs w:val="24"/>
    </w:rPr>
  </w:style>
  <w:style w:type="paragraph" w:customStyle="1" w:styleId="ad">
    <w:name w:val="Для записок"/>
    <w:basedOn w:val="a"/>
    <w:link w:val="ae"/>
    <w:rsid w:val="00476E06"/>
    <w:pPr>
      <w:spacing w:after="100" w:line="240" w:lineRule="auto"/>
      <w:ind w:firstLine="720"/>
      <w:jc w:val="both"/>
    </w:pPr>
    <w:rPr>
      <w:rFonts w:ascii="Times New Roman" w:eastAsia="Times New Roman" w:hAnsi="Times New Roman" w:cs="Times New Roman"/>
      <w:sz w:val="24"/>
      <w:szCs w:val="20"/>
    </w:rPr>
  </w:style>
  <w:style w:type="character" w:customStyle="1" w:styleId="ae">
    <w:name w:val="Для записок Знак"/>
    <w:basedOn w:val="a0"/>
    <w:link w:val="ad"/>
    <w:rsid w:val="00476E06"/>
    <w:rPr>
      <w:rFonts w:ascii="Times New Roman" w:eastAsia="Times New Roman" w:hAnsi="Times New Roman" w:cs="Times New Roman"/>
      <w:sz w:val="24"/>
      <w:szCs w:val="20"/>
      <w:lang w:eastAsia="ru-RU"/>
    </w:rPr>
  </w:style>
  <w:style w:type="paragraph" w:styleId="af">
    <w:name w:val="Plain Text"/>
    <w:aliases w:val=" Знак1,Знак1"/>
    <w:basedOn w:val="a"/>
    <w:link w:val="af0"/>
    <w:rsid w:val="00B31828"/>
    <w:pPr>
      <w:spacing w:after="0" w:line="340" w:lineRule="exact"/>
      <w:ind w:firstLine="289"/>
      <w:jc w:val="both"/>
    </w:pPr>
    <w:rPr>
      <w:rFonts w:ascii="Times New Roman" w:eastAsia="Times New Roman" w:hAnsi="Times New Roman" w:cs="Times New Roman"/>
      <w:sz w:val="26"/>
      <w:szCs w:val="20"/>
    </w:rPr>
  </w:style>
  <w:style w:type="character" w:customStyle="1" w:styleId="af0">
    <w:name w:val="Текст Знак"/>
    <w:aliases w:val=" Знак1 Знак,Знак1 Знак"/>
    <w:basedOn w:val="a0"/>
    <w:link w:val="af"/>
    <w:rsid w:val="00B31828"/>
    <w:rPr>
      <w:rFonts w:ascii="Times New Roman" w:eastAsia="Times New Roman" w:hAnsi="Times New Roman" w:cs="Times New Roman"/>
      <w:sz w:val="26"/>
      <w:szCs w:val="20"/>
      <w:lang w:eastAsia="ru-RU"/>
    </w:rPr>
  </w:style>
  <w:style w:type="character" w:customStyle="1" w:styleId="af1">
    <w:name w:val="Основной текст_"/>
    <w:basedOn w:val="a0"/>
    <w:link w:val="8"/>
    <w:locked/>
    <w:rsid w:val="00B31828"/>
    <w:rPr>
      <w:rFonts w:ascii="Times New Roman" w:eastAsia="Times New Roman" w:hAnsi="Times New Roman" w:cs="Times New Roman"/>
      <w:sz w:val="27"/>
      <w:szCs w:val="27"/>
      <w:shd w:val="clear" w:color="auto" w:fill="FFFFFF"/>
    </w:rPr>
  </w:style>
  <w:style w:type="paragraph" w:customStyle="1" w:styleId="8">
    <w:name w:val="Основной текст8"/>
    <w:basedOn w:val="a"/>
    <w:link w:val="af1"/>
    <w:rsid w:val="00B31828"/>
    <w:pPr>
      <w:shd w:val="clear" w:color="auto" w:fill="FFFFFF"/>
      <w:spacing w:before="240" w:after="0" w:line="322" w:lineRule="exact"/>
      <w:ind w:firstLine="860"/>
      <w:jc w:val="both"/>
    </w:pPr>
    <w:rPr>
      <w:rFonts w:ascii="Times New Roman" w:eastAsia="Times New Roman" w:hAnsi="Times New Roman" w:cs="Times New Roman"/>
      <w:sz w:val="27"/>
      <w:szCs w:val="27"/>
      <w:lang w:eastAsia="en-US"/>
    </w:rPr>
  </w:style>
  <w:style w:type="character" w:customStyle="1" w:styleId="Bodytext10">
    <w:name w:val="Body text + 10"/>
    <w:aliases w:val="5 pt,Italic"/>
    <w:uiPriority w:val="99"/>
    <w:rsid w:val="00B31828"/>
    <w:rPr>
      <w:rFonts w:ascii="Times New Roman" w:hAnsi="Times New Roman" w:cs="Times New Roman" w:hint="default"/>
      <w:i/>
      <w:iCs/>
      <w:strike w:val="0"/>
      <w:dstrike w:val="0"/>
      <w:color w:val="000000"/>
      <w:spacing w:val="0"/>
      <w:w w:val="100"/>
      <w:position w:val="0"/>
      <w:sz w:val="21"/>
      <w:szCs w:val="21"/>
      <w:u w:val="none"/>
      <w:effect w:val="none"/>
      <w:lang w:val="ru-RU" w:eastAsia="ru-RU"/>
    </w:rPr>
  </w:style>
  <w:style w:type="paragraph" w:customStyle="1" w:styleId="af2">
    <w:name w:val="!Текст"/>
    <w:basedOn w:val="a"/>
    <w:link w:val="af3"/>
    <w:qFormat/>
    <w:rsid w:val="00990945"/>
    <w:pPr>
      <w:autoSpaceDE w:val="0"/>
      <w:autoSpaceDN w:val="0"/>
      <w:adjustRightInd w:val="0"/>
      <w:spacing w:after="0" w:line="240" w:lineRule="auto"/>
      <w:ind w:firstLine="851"/>
      <w:jc w:val="both"/>
    </w:pPr>
    <w:rPr>
      <w:rFonts w:ascii="Times New Roman" w:eastAsiaTheme="minorHAnsi" w:hAnsi="Times New Roman" w:cs="Times New Roman"/>
      <w:sz w:val="24"/>
      <w:szCs w:val="24"/>
      <w:lang w:eastAsia="en-US"/>
    </w:rPr>
  </w:style>
  <w:style w:type="character" w:customStyle="1" w:styleId="af3">
    <w:name w:val="!Текст Знак"/>
    <w:basedOn w:val="a0"/>
    <w:link w:val="af2"/>
    <w:rsid w:val="00990945"/>
    <w:rPr>
      <w:rFonts w:ascii="Times New Roman" w:hAnsi="Times New Roman" w:cs="Times New Roman"/>
      <w:sz w:val="24"/>
      <w:szCs w:val="24"/>
    </w:rPr>
  </w:style>
  <w:style w:type="paragraph" w:styleId="2">
    <w:name w:val="Body Text Indent 2"/>
    <w:basedOn w:val="a"/>
    <w:link w:val="20"/>
    <w:uiPriority w:val="99"/>
    <w:unhideWhenUsed/>
    <w:rsid w:val="00700DE7"/>
    <w:pPr>
      <w:spacing w:after="120" w:line="480" w:lineRule="auto"/>
      <w:ind w:left="283"/>
    </w:pPr>
    <w:rPr>
      <w:rFonts w:eastAsiaTheme="minorHAnsi"/>
      <w:lang w:eastAsia="en-US"/>
    </w:rPr>
  </w:style>
  <w:style w:type="character" w:customStyle="1" w:styleId="20">
    <w:name w:val="Основной текст с отступом 2 Знак"/>
    <w:basedOn w:val="a0"/>
    <w:link w:val="2"/>
    <w:uiPriority w:val="99"/>
    <w:rsid w:val="00700DE7"/>
  </w:style>
  <w:style w:type="paragraph" w:customStyle="1" w:styleId="ConsPlusTitle">
    <w:name w:val="ConsPlusTitle"/>
    <w:rsid w:val="005F653A"/>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Normal0">
    <w:name w:val="ConsPlusNormal Знак"/>
    <w:link w:val="ConsPlusNormal1"/>
    <w:locked/>
    <w:rsid w:val="004956CB"/>
    <w:rPr>
      <w:rFonts w:ascii="Calibri" w:eastAsia="Times New Roman" w:hAnsi="Calibri" w:cs="Calibri"/>
      <w:szCs w:val="20"/>
      <w:lang w:eastAsia="ru-RU"/>
    </w:rPr>
  </w:style>
  <w:style w:type="character" w:styleId="af4">
    <w:name w:val="Emphasis"/>
    <w:basedOn w:val="a0"/>
    <w:uiPriority w:val="20"/>
    <w:qFormat/>
    <w:rsid w:val="004956CB"/>
    <w:rPr>
      <w:i/>
      <w:iCs/>
    </w:rPr>
  </w:style>
  <w:style w:type="character" w:customStyle="1" w:styleId="fontstyle11">
    <w:name w:val="fontstyle11"/>
    <w:basedOn w:val="a0"/>
    <w:rsid w:val="004956CB"/>
  </w:style>
  <w:style w:type="paragraph" w:customStyle="1" w:styleId="10">
    <w:name w:val="Обычный1"/>
    <w:rsid w:val="00451EB1"/>
    <w:pPr>
      <w:widowControl w:val="0"/>
      <w:spacing w:after="0" w:line="280" w:lineRule="auto"/>
      <w:ind w:left="680" w:hanging="340"/>
    </w:pPr>
    <w:rPr>
      <w:rFonts w:ascii="Times New Roman" w:eastAsia="Times New Roman" w:hAnsi="Times New Roman" w:cs="Times New Roman"/>
      <w:snapToGrid w:val="0"/>
      <w:sz w:val="20"/>
      <w:szCs w:val="20"/>
      <w:lang w:eastAsia="ru-RU"/>
    </w:rPr>
  </w:style>
  <w:style w:type="paragraph" w:styleId="af5">
    <w:name w:val="Balloon Text"/>
    <w:basedOn w:val="a"/>
    <w:link w:val="af6"/>
    <w:uiPriority w:val="99"/>
    <w:semiHidden/>
    <w:unhideWhenUsed/>
    <w:rsid w:val="00DF7F54"/>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DF7F54"/>
    <w:rPr>
      <w:rFonts w:ascii="Tahoma" w:eastAsiaTheme="minorEastAsia" w:hAnsi="Tahoma" w:cs="Tahoma"/>
      <w:sz w:val="16"/>
      <w:szCs w:val="16"/>
      <w:lang w:eastAsia="ru-RU"/>
    </w:rPr>
  </w:style>
  <w:style w:type="character" w:styleId="af7">
    <w:name w:val="FollowedHyperlink"/>
    <w:basedOn w:val="a0"/>
    <w:uiPriority w:val="99"/>
    <w:semiHidden/>
    <w:unhideWhenUsed/>
    <w:rsid w:val="00800DC4"/>
    <w:rPr>
      <w:color w:val="800080"/>
      <w:u w:val="single"/>
    </w:rPr>
  </w:style>
  <w:style w:type="paragraph" w:customStyle="1" w:styleId="font5">
    <w:name w:val="font5"/>
    <w:basedOn w:val="a"/>
    <w:rsid w:val="00800DC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65">
    <w:name w:val="xl65"/>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7">
    <w:name w:val="xl67"/>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9">
    <w:name w:val="xl69"/>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0">
    <w:name w:val="xl70"/>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71">
    <w:name w:val="xl71"/>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73">
    <w:name w:val="xl73"/>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800DC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78">
    <w:name w:val="xl78"/>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79">
    <w:name w:val="xl79"/>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80">
    <w:name w:val="xl80"/>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81">
    <w:name w:val="xl81"/>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2">
    <w:name w:val="xl82"/>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83">
    <w:name w:val="xl83"/>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800DC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800D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89">
    <w:name w:val="xl89"/>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2">
    <w:name w:val="xl92"/>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
    <w:name w:val="xl96"/>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9">
    <w:name w:val="xl99"/>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
    <w:name w:val="xl100"/>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02">
    <w:name w:val="xl102"/>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3">
    <w:name w:val="xl103"/>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4">
    <w:name w:val="xl104"/>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105">
    <w:name w:val="xl105"/>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06">
    <w:name w:val="xl106"/>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7">
    <w:name w:val="xl107"/>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8">
    <w:name w:val="xl108"/>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0">
    <w:name w:val="xl110"/>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13">
    <w:name w:val="xl113"/>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114">
    <w:name w:val="xl114"/>
    <w:basedOn w:val="a"/>
    <w:rsid w:val="00800DC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character" w:styleId="af8">
    <w:name w:val="Placeholder Text"/>
    <w:basedOn w:val="a0"/>
    <w:uiPriority w:val="99"/>
    <w:semiHidden/>
    <w:rsid w:val="008D3F57"/>
    <w:rPr>
      <w:color w:val="808080"/>
    </w:rPr>
  </w:style>
  <w:style w:type="paragraph" w:styleId="af9">
    <w:name w:val="header"/>
    <w:basedOn w:val="a"/>
    <w:link w:val="afa"/>
    <w:uiPriority w:val="99"/>
    <w:semiHidden/>
    <w:unhideWhenUsed/>
    <w:rsid w:val="001261E1"/>
    <w:pPr>
      <w:tabs>
        <w:tab w:val="center" w:pos="4677"/>
        <w:tab w:val="right" w:pos="9355"/>
      </w:tabs>
      <w:spacing w:after="0" w:line="240" w:lineRule="auto"/>
    </w:pPr>
  </w:style>
  <w:style w:type="character" w:customStyle="1" w:styleId="afa">
    <w:name w:val="Верхний колонтитул Знак"/>
    <w:basedOn w:val="a0"/>
    <w:link w:val="af9"/>
    <w:uiPriority w:val="99"/>
    <w:semiHidden/>
    <w:rsid w:val="001261E1"/>
    <w:rPr>
      <w:rFonts w:eastAsiaTheme="minorEastAsia"/>
      <w:lang w:eastAsia="ru-RU"/>
    </w:rPr>
  </w:style>
  <w:style w:type="paragraph" w:styleId="afb">
    <w:name w:val="footer"/>
    <w:basedOn w:val="a"/>
    <w:link w:val="afc"/>
    <w:uiPriority w:val="99"/>
    <w:unhideWhenUsed/>
    <w:rsid w:val="001261E1"/>
    <w:pPr>
      <w:tabs>
        <w:tab w:val="center" w:pos="4677"/>
        <w:tab w:val="right" w:pos="9355"/>
      </w:tabs>
      <w:spacing w:after="0" w:line="240" w:lineRule="auto"/>
    </w:pPr>
  </w:style>
  <w:style w:type="character" w:customStyle="1" w:styleId="afc">
    <w:name w:val="Нижний колонтитул Знак"/>
    <w:basedOn w:val="a0"/>
    <w:link w:val="afb"/>
    <w:uiPriority w:val="99"/>
    <w:rsid w:val="001261E1"/>
    <w:rPr>
      <w:rFonts w:eastAsiaTheme="minorEastAsia"/>
      <w:lang w:eastAsia="ru-RU"/>
    </w:rPr>
  </w:style>
  <w:style w:type="numbering" w:customStyle="1" w:styleId="11">
    <w:name w:val="Нет списка1"/>
    <w:next w:val="a2"/>
    <w:uiPriority w:val="99"/>
    <w:semiHidden/>
    <w:unhideWhenUsed/>
    <w:rsid w:val="006E654E"/>
  </w:style>
  <w:style w:type="paragraph" w:customStyle="1" w:styleId="font6">
    <w:name w:val="font6"/>
    <w:basedOn w:val="a"/>
    <w:rsid w:val="006E654E"/>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msonormal0">
    <w:name w:val="msonormal"/>
    <w:basedOn w:val="a"/>
    <w:rsid w:val="00D76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a"/>
    <w:rsid w:val="00DB7969"/>
    <w:pPr>
      <w:spacing w:before="100" w:beforeAutospacing="1" w:after="100" w:afterAutospacing="1" w:line="240" w:lineRule="auto"/>
      <w:jc w:val="center"/>
      <w:textAlignment w:val="center"/>
    </w:pPr>
    <w:rPr>
      <w:rFonts w:ascii="Liberation Serif" w:eastAsia="Times New Roman" w:hAnsi="Liberation Serif" w:cs="Times New Roman"/>
      <w:sz w:val="24"/>
      <w:szCs w:val="24"/>
    </w:rPr>
  </w:style>
  <w:style w:type="paragraph" w:customStyle="1" w:styleId="xl64">
    <w:name w:val="xl64"/>
    <w:basedOn w:val="a"/>
    <w:rsid w:val="00DB7969"/>
    <w:pPr>
      <w:spacing w:before="100" w:beforeAutospacing="1" w:after="100" w:afterAutospacing="1" w:line="240" w:lineRule="auto"/>
    </w:pPr>
    <w:rPr>
      <w:rFonts w:ascii="Liberation Serif" w:eastAsia="Times New Roman" w:hAnsi="Liberation Serif"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2838">
      <w:bodyDiv w:val="1"/>
      <w:marLeft w:val="0"/>
      <w:marRight w:val="0"/>
      <w:marTop w:val="0"/>
      <w:marBottom w:val="0"/>
      <w:divBdr>
        <w:top w:val="none" w:sz="0" w:space="0" w:color="auto"/>
        <w:left w:val="none" w:sz="0" w:space="0" w:color="auto"/>
        <w:bottom w:val="none" w:sz="0" w:space="0" w:color="auto"/>
        <w:right w:val="none" w:sz="0" w:space="0" w:color="auto"/>
      </w:divBdr>
    </w:div>
    <w:div w:id="419521872">
      <w:bodyDiv w:val="1"/>
      <w:marLeft w:val="0"/>
      <w:marRight w:val="0"/>
      <w:marTop w:val="0"/>
      <w:marBottom w:val="0"/>
      <w:divBdr>
        <w:top w:val="none" w:sz="0" w:space="0" w:color="auto"/>
        <w:left w:val="none" w:sz="0" w:space="0" w:color="auto"/>
        <w:bottom w:val="none" w:sz="0" w:space="0" w:color="auto"/>
        <w:right w:val="none" w:sz="0" w:space="0" w:color="auto"/>
      </w:divBdr>
    </w:div>
    <w:div w:id="501169389">
      <w:bodyDiv w:val="1"/>
      <w:marLeft w:val="0"/>
      <w:marRight w:val="0"/>
      <w:marTop w:val="0"/>
      <w:marBottom w:val="0"/>
      <w:divBdr>
        <w:top w:val="none" w:sz="0" w:space="0" w:color="auto"/>
        <w:left w:val="none" w:sz="0" w:space="0" w:color="auto"/>
        <w:bottom w:val="none" w:sz="0" w:space="0" w:color="auto"/>
        <w:right w:val="none" w:sz="0" w:space="0" w:color="auto"/>
      </w:divBdr>
    </w:div>
    <w:div w:id="538199486">
      <w:bodyDiv w:val="1"/>
      <w:marLeft w:val="0"/>
      <w:marRight w:val="0"/>
      <w:marTop w:val="0"/>
      <w:marBottom w:val="0"/>
      <w:divBdr>
        <w:top w:val="none" w:sz="0" w:space="0" w:color="auto"/>
        <w:left w:val="none" w:sz="0" w:space="0" w:color="auto"/>
        <w:bottom w:val="none" w:sz="0" w:space="0" w:color="auto"/>
        <w:right w:val="none" w:sz="0" w:space="0" w:color="auto"/>
      </w:divBdr>
    </w:div>
    <w:div w:id="596133797">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825706950">
      <w:bodyDiv w:val="1"/>
      <w:marLeft w:val="0"/>
      <w:marRight w:val="0"/>
      <w:marTop w:val="0"/>
      <w:marBottom w:val="0"/>
      <w:divBdr>
        <w:top w:val="none" w:sz="0" w:space="0" w:color="auto"/>
        <w:left w:val="none" w:sz="0" w:space="0" w:color="auto"/>
        <w:bottom w:val="none" w:sz="0" w:space="0" w:color="auto"/>
        <w:right w:val="none" w:sz="0" w:space="0" w:color="auto"/>
      </w:divBdr>
    </w:div>
    <w:div w:id="848718349">
      <w:bodyDiv w:val="1"/>
      <w:marLeft w:val="0"/>
      <w:marRight w:val="0"/>
      <w:marTop w:val="0"/>
      <w:marBottom w:val="0"/>
      <w:divBdr>
        <w:top w:val="none" w:sz="0" w:space="0" w:color="auto"/>
        <w:left w:val="none" w:sz="0" w:space="0" w:color="auto"/>
        <w:bottom w:val="none" w:sz="0" w:space="0" w:color="auto"/>
        <w:right w:val="none" w:sz="0" w:space="0" w:color="auto"/>
      </w:divBdr>
    </w:div>
    <w:div w:id="967511097">
      <w:bodyDiv w:val="1"/>
      <w:marLeft w:val="0"/>
      <w:marRight w:val="0"/>
      <w:marTop w:val="0"/>
      <w:marBottom w:val="0"/>
      <w:divBdr>
        <w:top w:val="none" w:sz="0" w:space="0" w:color="auto"/>
        <w:left w:val="none" w:sz="0" w:space="0" w:color="auto"/>
        <w:bottom w:val="none" w:sz="0" w:space="0" w:color="auto"/>
        <w:right w:val="none" w:sz="0" w:space="0" w:color="auto"/>
      </w:divBdr>
    </w:div>
    <w:div w:id="1341353275">
      <w:bodyDiv w:val="1"/>
      <w:marLeft w:val="0"/>
      <w:marRight w:val="0"/>
      <w:marTop w:val="0"/>
      <w:marBottom w:val="0"/>
      <w:divBdr>
        <w:top w:val="none" w:sz="0" w:space="0" w:color="auto"/>
        <w:left w:val="none" w:sz="0" w:space="0" w:color="auto"/>
        <w:bottom w:val="none" w:sz="0" w:space="0" w:color="auto"/>
        <w:right w:val="none" w:sz="0" w:space="0" w:color="auto"/>
      </w:divBdr>
    </w:div>
    <w:div w:id="1440759068">
      <w:bodyDiv w:val="1"/>
      <w:marLeft w:val="0"/>
      <w:marRight w:val="0"/>
      <w:marTop w:val="0"/>
      <w:marBottom w:val="0"/>
      <w:divBdr>
        <w:top w:val="none" w:sz="0" w:space="0" w:color="auto"/>
        <w:left w:val="none" w:sz="0" w:space="0" w:color="auto"/>
        <w:bottom w:val="none" w:sz="0" w:space="0" w:color="auto"/>
        <w:right w:val="none" w:sz="0" w:space="0" w:color="auto"/>
      </w:divBdr>
    </w:div>
    <w:div w:id="1667516598">
      <w:bodyDiv w:val="1"/>
      <w:marLeft w:val="0"/>
      <w:marRight w:val="0"/>
      <w:marTop w:val="0"/>
      <w:marBottom w:val="0"/>
      <w:divBdr>
        <w:top w:val="none" w:sz="0" w:space="0" w:color="auto"/>
        <w:left w:val="none" w:sz="0" w:space="0" w:color="auto"/>
        <w:bottom w:val="none" w:sz="0" w:space="0" w:color="auto"/>
        <w:right w:val="none" w:sz="0" w:space="0" w:color="auto"/>
      </w:divBdr>
    </w:div>
    <w:div w:id="1807310979">
      <w:bodyDiv w:val="1"/>
      <w:marLeft w:val="0"/>
      <w:marRight w:val="0"/>
      <w:marTop w:val="0"/>
      <w:marBottom w:val="0"/>
      <w:divBdr>
        <w:top w:val="none" w:sz="0" w:space="0" w:color="auto"/>
        <w:left w:val="none" w:sz="0" w:space="0" w:color="auto"/>
        <w:bottom w:val="none" w:sz="0" w:space="0" w:color="auto"/>
        <w:right w:val="none" w:sz="0" w:space="0" w:color="auto"/>
      </w:divBdr>
    </w:div>
    <w:div w:id="213289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02B5-050C-45C9-9630-9AB865510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1409</TotalTime>
  <Pages>12</Pages>
  <Words>2006</Words>
  <Characters>11439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IT</cp:lastModifiedBy>
  <cp:revision>12</cp:revision>
  <cp:lastPrinted>2025-11-29T06:56:00Z</cp:lastPrinted>
  <dcterms:created xsi:type="dcterms:W3CDTF">2021-09-13T05:03:00Z</dcterms:created>
  <dcterms:modified xsi:type="dcterms:W3CDTF">2025-12-01T10:32:00Z</dcterms:modified>
</cp:coreProperties>
</file>